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9CFA" w14:textId="77777777" w:rsidR="00B20564" w:rsidRPr="00211D99" w:rsidRDefault="00FA7356">
      <w:pPr>
        <w:rPr>
          <w:b/>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70EFC" w:rsidRPr="00211D99">
        <w:rPr>
          <w:b/>
          <w:i/>
          <w:sz w:val="24"/>
          <w:szCs w:val="24"/>
        </w:rPr>
        <w:t xml:space="preserve">Shkolla fillore  </w:t>
      </w:r>
      <w:r w:rsidRPr="00211D99">
        <w:rPr>
          <w:b/>
          <w:i/>
          <w:sz w:val="24"/>
          <w:szCs w:val="24"/>
        </w:rPr>
        <w:t>komunale</w:t>
      </w:r>
      <w:r w:rsidR="006071C7" w:rsidRPr="00211D99">
        <w:rPr>
          <w:b/>
          <w:i/>
          <w:sz w:val="24"/>
          <w:szCs w:val="24"/>
        </w:rPr>
        <w:t>”Faik Konica</w:t>
      </w:r>
      <w:r w:rsidR="00B23354" w:rsidRPr="00211D99">
        <w:rPr>
          <w:b/>
          <w:i/>
          <w:sz w:val="24"/>
          <w:szCs w:val="24"/>
        </w:rPr>
        <w:t>”</w:t>
      </w:r>
    </w:p>
    <w:p w14:paraId="3D15E43C" w14:textId="77777777" w:rsidR="00B23354" w:rsidRPr="00211D99" w:rsidRDefault="00B23354">
      <w:pPr>
        <w:rPr>
          <w:b/>
          <w:i/>
          <w:sz w:val="24"/>
          <w:szCs w:val="24"/>
        </w:rPr>
      </w:pPr>
      <w:r w:rsidRPr="00211D99">
        <w:rPr>
          <w:b/>
          <w:i/>
          <w:sz w:val="24"/>
          <w:szCs w:val="24"/>
        </w:rPr>
        <w:tab/>
      </w:r>
      <w:r w:rsidRPr="00211D99">
        <w:rPr>
          <w:b/>
          <w:i/>
          <w:sz w:val="24"/>
          <w:szCs w:val="24"/>
        </w:rPr>
        <w:tab/>
      </w:r>
      <w:r w:rsidRPr="00211D99">
        <w:rPr>
          <w:b/>
          <w:i/>
          <w:sz w:val="24"/>
          <w:szCs w:val="24"/>
        </w:rPr>
        <w:tab/>
      </w:r>
      <w:r w:rsidRPr="00211D99">
        <w:rPr>
          <w:b/>
          <w:i/>
          <w:sz w:val="24"/>
          <w:szCs w:val="24"/>
        </w:rPr>
        <w:tab/>
      </w:r>
      <w:r w:rsidRPr="00211D99">
        <w:rPr>
          <w:b/>
          <w:i/>
          <w:sz w:val="24"/>
          <w:szCs w:val="24"/>
        </w:rPr>
        <w:tab/>
      </w:r>
      <w:r w:rsidRPr="00211D99">
        <w:rPr>
          <w:b/>
          <w:i/>
          <w:sz w:val="24"/>
          <w:szCs w:val="24"/>
        </w:rPr>
        <w:tab/>
      </w:r>
      <w:r w:rsidRPr="00211D99">
        <w:rPr>
          <w:b/>
          <w:i/>
          <w:sz w:val="24"/>
          <w:szCs w:val="24"/>
        </w:rPr>
        <w:tab/>
      </w:r>
      <w:r w:rsidRPr="00211D99">
        <w:rPr>
          <w:b/>
          <w:i/>
          <w:sz w:val="24"/>
          <w:szCs w:val="24"/>
        </w:rPr>
        <w:tab/>
      </w:r>
      <w:r w:rsidRPr="00211D99">
        <w:rPr>
          <w:b/>
          <w:i/>
          <w:sz w:val="24"/>
          <w:szCs w:val="24"/>
        </w:rPr>
        <w:tab/>
        <w:t xml:space="preserve">Fshati  </w:t>
      </w:r>
      <w:r w:rsidR="006071C7" w:rsidRPr="00211D99">
        <w:rPr>
          <w:b/>
          <w:i/>
          <w:sz w:val="24"/>
          <w:szCs w:val="24"/>
        </w:rPr>
        <w:t>Sllup</w:t>
      </w:r>
      <w:r w:rsidR="006071C7" w:rsidRPr="00211D99">
        <w:rPr>
          <w:b/>
          <w:i/>
          <w:sz w:val="24"/>
          <w:szCs w:val="24"/>
          <w:lang w:val="sq-AL"/>
        </w:rPr>
        <w:t>çan</w:t>
      </w:r>
    </w:p>
    <w:p w14:paraId="0BE19B3B" w14:textId="77777777" w:rsidR="00B23354" w:rsidRDefault="00B23354">
      <w:pPr>
        <w:rPr>
          <w:sz w:val="24"/>
          <w:szCs w:val="24"/>
          <w:lang w:val="sq-AL"/>
        </w:rPr>
      </w:pPr>
      <w:r>
        <w:rPr>
          <w:sz w:val="24"/>
          <w:szCs w:val="24"/>
          <w:lang w:val="sq-AL"/>
        </w:rPr>
        <w:tab/>
      </w:r>
      <w:r>
        <w:rPr>
          <w:sz w:val="24"/>
          <w:szCs w:val="24"/>
          <w:lang w:val="sq-AL"/>
        </w:rPr>
        <w:tab/>
      </w:r>
      <w:r>
        <w:rPr>
          <w:sz w:val="24"/>
          <w:szCs w:val="24"/>
          <w:lang w:val="sq-AL"/>
        </w:rPr>
        <w:tab/>
      </w:r>
      <w:r>
        <w:rPr>
          <w:sz w:val="24"/>
          <w:szCs w:val="24"/>
          <w:lang w:val="sq-AL"/>
        </w:rPr>
        <w:tab/>
      </w:r>
      <w:r>
        <w:rPr>
          <w:sz w:val="24"/>
          <w:szCs w:val="24"/>
          <w:lang w:val="sq-AL"/>
        </w:rPr>
        <w:tab/>
      </w:r>
      <w:r>
        <w:rPr>
          <w:sz w:val="24"/>
          <w:szCs w:val="24"/>
          <w:lang w:val="sq-AL"/>
        </w:rPr>
        <w:tab/>
      </w:r>
      <w:r>
        <w:rPr>
          <w:sz w:val="24"/>
          <w:szCs w:val="24"/>
          <w:lang w:val="sq-AL"/>
        </w:rPr>
        <w:tab/>
      </w:r>
      <w:r>
        <w:rPr>
          <w:sz w:val="24"/>
          <w:szCs w:val="24"/>
          <w:lang w:val="sq-AL"/>
        </w:rPr>
        <w:tab/>
      </w:r>
      <w:r>
        <w:rPr>
          <w:sz w:val="24"/>
          <w:szCs w:val="24"/>
          <w:lang w:val="sq-AL"/>
        </w:rPr>
        <w:tab/>
      </w:r>
    </w:p>
    <w:p w14:paraId="690CDA35" w14:textId="77777777" w:rsidR="00B23354" w:rsidRPr="00211D99" w:rsidRDefault="00211D99" w:rsidP="00211D99">
      <w:pPr>
        <w:ind w:right="180"/>
        <w:rPr>
          <w:b/>
          <w:i/>
          <w:sz w:val="40"/>
          <w:szCs w:val="40"/>
          <w:lang w:val="sq-AL"/>
        </w:rPr>
      </w:pPr>
      <w:r w:rsidRPr="00211D99">
        <w:rPr>
          <w:b/>
          <w:i/>
          <w:sz w:val="40"/>
          <w:szCs w:val="40"/>
          <w:lang w:val="sq-AL"/>
        </w:rPr>
        <w:t xml:space="preserve">           </w:t>
      </w:r>
      <w:r w:rsidR="00B23354" w:rsidRPr="00211D99">
        <w:rPr>
          <w:b/>
          <w:i/>
          <w:sz w:val="40"/>
          <w:szCs w:val="40"/>
          <w:lang w:val="sq-AL"/>
        </w:rPr>
        <w:t>BROSHURË PËR NXËNËS DHE PRIND</w:t>
      </w:r>
      <w:r w:rsidR="00873A5F" w:rsidRPr="00211D99">
        <w:rPr>
          <w:b/>
          <w:i/>
          <w:sz w:val="40"/>
          <w:szCs w:val="40"/>
          <w:lang w:val="sq-AL"/>
        </w:rPr>
        <w:t>ËR</w:t>
      </w:r>
    </w:p>
    <w:p w14:paraId="2D1C10CD" w14:textId="40CADA1D" w:rsidR="00B23354" w:rsidRDefault="00B23354">
      <w:pPr>
        <w:rPr>
          <w:sz w:val="24"/>
          <w:szCs w:val="24"/>
          <w:lang w:val="sq-AL"/>
        </w:rPr>
      </w:pPr>
      <w:r>
        <w:rPr>
          <w:sz w:val="24"/>
          <w:szCs w:val="24"/>
          <w:lang w:val="sq-AL"/>
        </w:rPr>
        <w:t>Informacione për nxënësit dhe  prindërit e nxënësve  që mësojnë në shkollën tonë</w:t>
      </w:r>
      <w:r w:rsidR="00454E4D">
        <w:rPr>
          <w:sz w:val="24"/>
          <w:szCs w:val="24"/>
          <w:lang w:val="sq-AL"/>
        </w:rPr>
        <w:t xml:space="preserve"> për vitin shkollor 202</w:t>
      </w:r>
      <w:r w:rsidR="00AE6345">
        <w:rPr>
          <w:sz w:val="24"/>
          <w:szCs w:val="24"/>
          <w:lang w:val="sq-AL"/>
        </w:rPr>
        <w:t>4</w:t>
      </w:r>
      <w:r w:rsidR="00454E4D">
        <w:rPr>
          <w:sz w:val="24"/>
          <w:szCs w:val="24"/>
          <w:lang w:val="sq-AL"/>
        </w:rPr>
        <w:t>/ 202</w:t>
      </w:r>
      <w:r w:rsidR="00AE6345">
        <w:rPr>
          <w:sz w:val="24"/>
          <w:szCs w:val="24"/>
          <w:lang w:val="sq-AL"/>
        </w:rPr>
        <w:t>5</w:t>
      </w:r>
      <w:r w:rsidR="00D352D7">
        <w:rPr>
          <w:sz w:val="24"/>
          <w:szCs w:val="24"/>
          <w:lang w:val="sq-AL"/>
        </w:rPr>
        <w:t>.</w:t>
      </w:r>
    </w:p>
    <w:p w14:paraId="28BD5161" w14:textId="77777777" w:rsidR="00EB4A38" w:rsidRDefault="00D9149E">
      <w:pPr>
        <w:rPr>
          <w:sz w:val="24"/>
          <w:szCs w:val="24"/>
          <w:lang w:val="sq-AL"/>
        </w:rPr>
      </w:pPr>
      <w:r>
        <w:rPr>
          <w:noProof/>
          <w:sz w:val="24"/>
          <w:szCs w:val="24"/>
        </w:rPr>
        <w:drawing>
          <wp:inline distT="0" distB="0" distL="0" distR="0" wp14:anchorId="617D57C0" wp14:editId="209C4BFA">
            <wp:extent cx="6057900" cy="6200775"/>
            <wp:effectExtent l="0" t="0" r="0" b="0"/>
            <wp:docPr id="1" name="Picture 1" descr="C:\Users\ACER\AppData\Local\Microsoft\Windows\INetCache\Content.Word\200px-Abe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200px-Abet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6200775"/>
                    </a:xfrm>
                    <a:prstGeom prst="rect">
                      <a:avLst/>
                    </a:prstGeom>
                    <a:noFill/>
                    <a:ln>
                      <a:noFill/>
                    </a:ln>
                  </pic:spPr>
                </pic:pic>
              </a:graphicData>
            </a:graphic>
          </wp:inline>
        </w:drawing>
      </w:r>
    </w:p>
    <w:p w14:paraId="01E7C5F7" w14:textId="77777777" w:rsidR="001C4D82" w:rsidRDefault="001C4D82">
      <w:pPr>
        <w:rPr>
          <w:b/>
          <w:sz w:val="24"/>
          <w:szCs w:val="24"/>
          <w:lang w:val="sq-AL"/>
        </w:rPr>
      </w:pPr>
    </w:p>
    <w:p w14:paraId="33A25266" w14:textId="77777777" w:rsidR="00B23354" w:rsidRPr="00211D99" w:rsidRDefault="00B23354">
      <w:pPr>
        <w:rPr>
          <w:b/>
          <w:i/>
          <w:sz w:val="28"/>
          <w:szCs w:val="28"/>
          <w:lang w:val="sq-AL"/>
        </w:rPr>
      </w:pPr>
      <w:r w:rsidRPr="00211D99">
        <w:rPr>
          <w:b/>
          <w:i/>
          <w:sz w:val="28"/>
          <w:szCs w:val="28"/>
          <w:lang w:val="sq-AL"/>
        </w:rPr>
        <w:lastRenderedPageBreak/>
        <w:t>Të  dashur prind</w:t>
      </w:r>
    </w:p>
    <w:p w14:paraId="753FD956" w14:textId="77777777" w:rsidR="00B23354" w:rsidRDefault="00B23354">
      <w:pPr>
        <w:rPr>
          <w:sz w:val="24"/>
          <w:szCs w:val="24"/>
          <w:lang w:val="sq-AL"/>
        </w:rPr>
      </w:pPr>
      <w:r>
        <w:rPr>
          <w:sz w:val="24"/>
          <w:szCs w:val="24"/>
          <w:lang w:val="sq-AL"/>
        </w:rPr>
        <w:t>Kjo broshurë  ju informon për sistemin shkollor dhe për kohën që  fëmija juaj  do të kalojë në shkollën tonë. Ndoshta disa nga pyetjet tuaja  gjejnë përgjigje  në këtë broshurë. Ndoshta ju lindin  edhe pyetje të tjera...</w:t>
      </w:r>
    </w:p>
    <w:p w14:paraId="2D81B79F" w14:textId="77777777" w:rsidR="00B23354" w:rsidRDefault="00B23354">
      <w:pPr>
        <w:rPr>
          <w:sz w:val="24"/>
          <w:szCs w:val="24"/>
          <w:lang w:val="sq-AL"/>
        </w:rPr>
      </w:pPr>
      <w:r>
        <w:rPr>
          <w:sz w:val="24"/>
          <w:szCs w:val="24"/>
          <w:lang w:val="sq-AL"/>
        </w:rPr>
        <w:t>Ju lutemi drejtohuni për informacione  të tjera te mësuesi i fëmijës  suaj, psikologu, pedagogu dhe drejtori  i shkollës.</w:t>
      </w:r>
    </w:p>
    <w:p w14:paraId="646E2082" w14:textId="124F7DA8" w:rsidR="00E474C2" w:rsidRDefault="00F97EA9" w:rsidP="00F11CF2">
      <w:pPr>
        <w:spacing w:line="480" w:lineRule="auto"/>
        <w:rPr>
          <w:b/>
        </w:rPr>
      </w:pPr>
      <w:r>
        <w:rPr>
          <w:b/>
        </w:rPr>
        <w:t>TEL:  031 – 462 - 173</w:t>
      </w:r>
      <w:r w:rsidR="00F11CF2">
        <w:rPr>
          <w:b/>
        </w:rPr>
        <w:t xml:space="preserve"> </w:t>
      </w:r>
      <w:r>
        <w:rPr>
          <w:b/>
        </w:rPr>
        <w:t xml:space="preserve"> </w:t>
      </w:r>
      <w:r w:rsidR="00F11CF2">
        <w:rPr>
          <w:b/>
        </w:rPr>
        <w:t xml:space="preserve"> E-mail: </w:t>
      </w:r>
      <w:r w:rsidR="00D329D1">
        <w:rPr>
          <w:b/>
        </w:rPr>
        <w:t>ou-faikkonica-slupchane-lipkovo@schools.mk</w:t>
      </w:r>
    </w:p>
    <w:p w14:paraId="6FE1FB95" w14:textId="77777777" w:rsidR="00FC0939" w:rsidRDefault="00FC0939" w:rsidP="00FB3C04">
      <w:pPr>
        <w:rPr>
          <w:b/>
        </w:rPr>
      </w:pPr>
    </w:p>
    <w:p w14:paraId="4B7D7399" w14:textId="77777777" w:rsidR="00FB3C04" w:rsidRPr="00211D99" w:rsidRDefault="00FB3C04" w:rsidP="00FB3C04">
      <w:pPr>
        <w:rPr>
          <w:b/>
          <w:i/>
          <w:sz w:val="28"/>
          <w:szCs w:val="28"/>
          <w:u w:val="single"/>
        </w:rPr>
      </w:pPr>
      <w:r w:rsidRPr="00211D99">
        <w:rPr>
          <w:b/>
          <w:i/>
          <w:sz w:val="28"/>
          <w:szCs w:val="28"/>
          <w:u w:val="single"/>
        </w:rPr>
        <w:t>MISIONI I SHKOLLËS</w:t>
      </w:r>
    </w:p>
    <w:p w14:paraId="26C880C9" w14:textId="77777777" w:rsidR="00FB3C04" w:rsidRDefault="00FB3C04" w:rsidP="00FB3C04">
      <w:r>
        <w:t xml:space="preserve">Shkolla </w:t>
      </w:r>
      <w:r w:rsidR="002C5755">
        <w:t xml:space="preserve"> jonë </w:t>
      </w:r>
      <w:r w:rsidR="00572F88">
        <w:t>siguron  zhvillim edukativo – arsimor kualitativ për</w:t>
      </w:r>
      <w:r w:rsidR="00454E4D">
        <w:t xml:space="preserve"> </w:t>
      </w:r>
      <w:r w:rsidR="00572F88">
        <w:t xml:space="preserve"> të</w:t>
      </w:r>
      <w:r w:rsidR="00454E4D">
        <w:t xml:space="preserve"> </w:t>
      </w:r>
      <w:r w:rsidR="00572F88">
        <w:t xml:space="preserve"> gjithë</w:t>
      </w:r>
      <w:r w:rsidR="00454E4D">
        <w:t xml:space="preserve"> </w:t>
      </w:r>
      <w:r w:rsidR="00572F88">
        <w:t xml:space="preserve"> fëmijët</w:t>
      </w:r>
      <w:r w:rsidR="00454E4D">
        <w:t xml:space="preserve"> </w:t>
      </w:r>
      <w:r w:rsidR="00F97EA9">
        <w:t xml:space="preserve"> </w:t>
      </w:r>
      <w:r w:rsidR="00572F88">
        <w:t xml:space="preserve"> si</w:t>
      </w:r>
      <w:r w:rsidR="00F97EA9">
        <w:t xml:space="preserve"> </w:t>
      </w:r>
      <w:r w:rsidR="00572F88">
        <w:t xml:space="preserve"> e</w:t>
      </w:r>
      <w:r w:rsidR="00F97EA9">
        <w:t xml:space="preserve"> </w:t>
      </w:r>
      <w:r w:rsidR="00572F88">
        <w:t xml:space="preserve"> drej</w:t>
      </w:r>
      <w:r w:rsidR="00F97EA9">
        <w:t xml:space="preserve">të  elementare  </w:t>
      </w:r>
      <w:r w:rsidR="00572F88">
        <w:t xml:space="preserve"> e</w:t>
      </w:r>
      <w:r w:rsidR="00F97EA9">
        <w:t xml:space="preserve"> </w:t>
      </w:r>
      <w:r w:rsidR="00454E4D">
        <w:t xml:space="preserve"> </w:t>
      </w:r>
      <w:r w:rsidR="00572F88">
        <w:t xml:space="preserve"> tyre. O</w:t>
      </w:r>
      <w:r>
        <w:t>fron</w:t>
      </w:r>
      <w:r w:rsidR="00F97EA9">
        <w:t xml:space="preserve"> </w:t>
      </w:r>
      <w:r>
        <w:t xml:space="preserve"> arsimim</w:t>
      </w:r>
      <w:r w:rsidR="00F97EA9">
        <w:t xml:space="preserve"> </w:t>
      </w:r>
      <w:r>
        <w:t xml:space="preserve"> </w:t>
      </w:r>
      <w:r w:rsidR="00454E4D">
        <w:t xml:space="preserve"> </w:t>
      </w:r>
      <w:r>
        <w:t>bashkëkohor</w:t>
      </w:r>
      <w:r w:rsidR="00454E4D">
        <w:t xml:space="preserve"> </w:t>
      </w:r>
      <w:r w:rsidR="00F97EA9">
        <w:t xml:space="preserve"> </w:t>
      </w:r>
      <w:r>
        <w:t xml:space="preserve"> dhe</w:t>
      </w:r>
      <w:r w:rsidR="00F97EA9">
        <w:t xml:space="preserve"> </w:t>
      </w:r>
      <w:r w:rsidR="00454E4D">
        <w:t xml:space="preserve"> </w:t>
      </w:r>
      <w:r>
        <w:t xml:space="preserve"> edukim</w:t>
      </w:r>
      <w:r w:rsidR="00F97EA9">
        <w:t xml:space="preserve"> </w:t>
      </w:r>
      <w:r w:rsidR="00454E4D">
        <w:t xml:space="preserve"> </w:t>
      </w:r>
      <w:r>
        <w:t xml:space="preserve"> të</w:t>
      </w:r>
      <w:r w:rsidR="00F97EA9">
        <w:t xml:space="preserve"> </w:t>
      </w:r>
      <w:r w:rsidR="00454E4D">
        <w:t xml:space="preserve"> </w:t>
      </w:r>
      <w:r>
        <w:t xml:space="preserve"> gjeneratave</w:t>
      </w:r>
      <w:r w:rsidR="00F97EA9">
        <w:t xml:space="preserve"> </w:t>
      </w:r>
      <w:r w:rsidR="00454E4D">
        <w:t xml:space="preserve"> </w:t>
      </w:r>
      <w:r>
        <w:t xml:space="preserve"> të</w:t>
      </w:r>
      <w:r w:rsidR="00454E4D">
        <w:t xml:space="preserve"> </w:t>
      </w:r>
      <w:r w:rsidR="00F97EA9">
        <w:t xml:space="preserve"> </w:t>
      </w:r>
      <w:r>
        <w:t xml:space="preserve"> reja</w:t>
      </w:r>
      <w:r w:rsidR="00454E4D">
        <w:t xml:space="preserve"> </w:t>
      </w:r>
      <w:r w:rsidR="00F97EA9">
        <w:t xml:space="preserve"> </w:t>
      </w:r>
      <w:r>
        <w:t xml:space="preserve"> si</w:t>
      </w:r>
      <w:r w:rsidR="00F97EA9">
        <w:t xml:space="preserve"> </w:t>
      </w:r>
      <w:r>
        <w:t xml:space="preserve"> parakusht</w:t>
      </w:r>
      <w:r w:rsidR="00454E4D">
        <w:t xml:space="preserve"> </w:t>
      </w:r>
      <w:r>
        <w:t xml:space="preserve"> për </w:t>
      </w:r>
      <w:r w:rsidR="00454E4D">
        <w:t xml:space="preserve"> </w:t>
      </w:r>
      <w:r w:rsidR="00F97EA9">
        <w:t xml:space="preserve"> </w:t>
      </w:r>
      <w:r>
        <w:t>inkuadrim</w:t>
      </w:r>
      <w:r w:rsidR="00F97EA9">
        <w:t xml:space="preserve"> </w:t>
      </w:r>
      <w:r w:rsidR="00454E4D">
        <w:t xml:space="preserve"> </w:t>
      </w:r>
      <w:r>
        <w:t xml:space="preserve"> të</w:t>
      </w:r>
      <w:r w:rsidR="00454E4D">
        <w:t xml:space="preserve"> </w:t>
      </w:r>
      <w:r w:rsidR="00F97EA9">
        <w:t xml:space="preserve"> </w:t>
      </w:r>
      <w:r>
        <w:t xml:space="preserve"> suksesshëm</w:t>
      </w:r>
      <w:r w:rsidR="00454E4D">
        <w:t xml:space="preserve"> </w:t>
      </w:r>
      <w:r w:rsidR="00F97EA9">
        <w:t xml:space="preserve"> </w:t>
      </w:r>
      <w:r>
        <w:t xml:space="preserve"> dhe</w:t>
      </w:r>
      <w:r w:rsidR="00454E4D">
        <w:t xml:space="preserve"> </w:t>
      </w:r>
      <w:r w:rsidR="00F97EA9">
        <w:t xml:space="preserve"> </w:t>
      </w:r>
      <w:r>
        <w:t xml:space="preserve"> produktiv</w:t>
      </w:r>
      <w:r w:rsidR="00454E4D">
        <w:t xml:space="preserve"> </w:t>
      </w:r>
      <w:r w:rsidR="00F97EA9">
        <w:t xml:space="preserve"> </w:t>
      </w:r>
      <w:r>
        <w:t xml:space="preserve"> në</w:t>
      </w:r>
      <w:r w:rsidR="00454E4D">
        <w:t xml:space="preserve"> </w:t>
      </w:r>
      <w:r>
        <w:t xml:space="preserve"> </w:t>
      </w:r>
      <w:r w:rsidR="00F97EA9">
        <w:t xml:space="preserve"> </w:t>
      </w:r>
      <w:r>
        <w:t>jetën</w:t>
      </w:r>
      <w:r w:rsidR="00F97EA9">
        <w:t xml:space="preserve"> </w:t>
      </w:r>
      <w:r w:rsidR="00454E4D">
        <w:t xml:space="preserve"> </w:t>
      </w:r>
      <w:r>
        <w:t xml:space="preserve"> dhe</w:t>
      </w:r>
      <w:r w:rsidR="00F97EA9">
        <w:t xml:space="preserve"> </w:t>
      </w:r>
      <w:r w:rsidR="00454E4D">
        <w:t xml:space="preserve"> </w:t>
      </w:r>
      <w:r>
        <w:t xml:space="preserve"> punën</w:t>
      </w:r>
      <w:r w:rsidR="00F97EA9">
        <w:t xml:space="preserve"> </w:t>
      </w:r>
      <w:r w:rsidR="00454E4D">
        <w:t xml:space="preserve"> </w:t>
      </w:r>
      <w:r>
        <w:t xml:space="preserve"> e</w:t>
      </w:r>
      <w:r w:rsidR="00454E4D">
        <w:t xml:space="preserve"> </w:t>
      </w:r>
      <w:r w:rsidR="00F97EA9">
        <w:t xml:space="preserve"> </w:t>
      </w:r>
      <w:r>
        <w:t xml:space="preserve"> bashkësisë</w:t>
      </w:r>
      <w:r w:rsidR="00F97EA9">
        <w:t xml:space="preserve">  </w:t>
      </w:r>
      <w:r>
        <w:t xml:space="preserve"> shoqërore</w:t>
      </w:r>
      <w:r w:rsidR="00572F88">
        <w:t>.</w:t>
      </w:r>
    </w:p>
    <w:p w14:paraId="75016E71" w14:textId="77777777" w:rsidR="00FB3C04" w:rsidRPr="00211D99" w:rsidRDefault="00FB3C04" w:rsidP="00FB3C04">
      <w:pPr>
        <w:rPr>
          <w:b/>
          <w:i/>
          <w:sz w:val="28"/>
          <w:szCs w:val="28"/>
          <w:u w:val="single"/>
        </w:rPr>
      </w:pPr>
      <w:r w:rsidRPr="00211D99">
        <w:rPr>
          <w:b/>
          <w:i/>
          <w:sz w:val="28"/>
          <w:szCs w:val="28"/>
          <w:u w:val="single"/>
        </w:rPr>
        <w:t xml:space="preserve">VIZIONI </w:t>
      </w:r>
      <w:r w:rsidR="00454E4D">
        <w:rPr>
          <w:b/>
          <w:i/>
          <w:sz w:val="28"/>
          <w:szCs w:val="28"/>
          <w:u w:val="single"/>
        </w:rPr>
        <w:t xml:space="preserve"> </w:t>
      </w:r>
      <w:r w:rsidR="00F97EA9">
        <w:rPr>
          <w:b/>
          <w:i/>
          <w:sz w:val="28"/>
          <w:szCs w:val="28"/>
          <w:u w:val="single"/>
        </w:rPr>
        <w:t xml:space="preserve"> </w:t>
      </w:r>
      <w:r w:rsidRPr="00211D99">
        <w:rPr>
          <w:b/>
          <w:i/>
          <w:sz w:val="28"/>
          <w:szCs w:val="28"/>
          <w:u w:val="single"/>
        </w:rPr>
        <w:t>I</w:t>
      </w:r>
      <w:r w:rsidR="00F97EA9">
        <w:rPr>
          <w:b/>
          <w:i/>
          <w:sz w:val="28"/>
          <w:szCs w:val="28"/>
          <w:u w:val="single"/>
        </w:rPr>
        <w:t xml:space="preserve"> </w:t>
      </w:r>
      <w:r w:rsidR="00454E4D">
        <w:rPr>
          <w:b/>
          <w:i/>
          <w:sz w:val="28"/>
          <w:szCs w:val="28"/>
          <w:u w:val="single"/>
        </w:rPr>
        <w:t xml:space="preserve"> </w:t>
      </w:r>
      <w:r w:rsidRPr="00211D99">
        <w:rPr>
          <w:b/>
          <w:i/>
          <w:sz w:val="28"/>
          <w:szCs w:val="28"/>
          <w:u w:val="single"/>
        </w:rPr>
        <w:t xml:space="preserve"> SHKOLLËS </w:t>
      </w:r>
    </w:p>
    <w:p w14:paraId="52F6D392" w14:textId="77777777" w:rsidR="00FB3C04" w:rsidRDefault="00FB3C04" w:rsidP="00FB3C04">
      <w:r>
        <w:t xml:space="preserve">Duam </w:t>
      </w:r>
      <w:r w:rsidR="00454E4D">
        <w:t xml:space="preserve"> </w:t>
      </w:r>
      <w:r w:rsidR="00F97EA9">
        <w:t xml:space="preserve"> </w:t>
      </w:r>
      <w:r>
        <w:t>që</w:t>
      </w:r>
      <w:r w:rsidR="00454E4D">
        <w:t xml:space="preserve"> </w:t>
      </w:r>
      <w:r w:rsidR="00F97EA9">
        <w:t xml:space="preserve"> </w:t>
      </w:r>
      <w:r>
        <w:t xml:space="preserve"> shkolla</w:t>
      </w:r>
      <w:r w:rsidR="00454E4D">
        <w:t xml:space="preserve"> </w:t>
      </w:r>
      <w:r w:rsidR="00F97EA9">
        <w:t xml:space="preserve"> </w:t>
      </w:r>
      <w:r>
        <w:t xml:space="preserve"> jonë</w:t>
      </w:r>
      <w:r w:rsidR="00F97EA9">
        <w:t xml:space="preserve"> </w:t>
      </w:r>
      <w:r w:rsidR="00454E4D">
        <w:t xml:space="preserve"> </w:t>
      </w:r>
      <w:r>
        <w:t xml:space="preserve"> të</w:t>
      </w:r>
      <w:r w:rsidR="00F97EA9">
        <w:t xml:space="preserve"> </w:t>
      </w:r>
      <w:r w:rsidR="00454E4D">
        <w:t xml:space="preserve"> </w:t>
      </w:r>
      <w:r>
        <w:t xml:space="preserve"> jetë</w:t>
      </w:r>
      <w:r w:rsidR="00454E4D">
        <w:t xml:space="preserve"> </w:t>
      </w:r>
      <w:r w:rsidR="00F97EA9">
        <w:t xml:space="preserve"> </w:t>
      </w:r>
      <w:r>
        <w:t xml:space="preserve"> mjedis</w:t>
      </w:r>
      <w:r w:rsidR="00F97EA9">
        <w:t xml:space="preserve"> </w:t>
      </w:r>
      <w:r w:rsidR="00454E4D">
        <w:t xml:space="preserve"> </w:t>
      </w:r>
      <w:r>
        <w:t xml:space="preserve">  </w:t>
      </w:r>
      <w:r w:rsidR="00F97EA9">
        <w:t>I</w:t>
      </w:r>
      <w:r w:rsidR="00454E4D">
        <w:t xml:space="preserve"> </w:t>
      </w:r>
      <w:r w:rsidR="00F97EA9">
        <w:t xml:space="preserve"> </w:t>
      </w:r>
      <w:r>
        <w:t xml:space="preserve"> sigurt</w:t>
      </w:r>
      <w:r w:rsidR="00F97EA9">
        <w:t xml:space="preserve"> </w:t>
      </w:r>
      <w:r>
        <w:t xml:space="preserve"> dhe</w:t>
      </w:r>
      <w:r w:rsidR="00F97EA9">
        <w:t xml:space="preserve"> </w:t>
      </w:r>
      <w:r>
        <w:t xml:space="preserve"> </w:t>
      </w:r>
      <w:r w:rsidR="00F97EA9">
        <w:t xml:space="preserve">I </w:t>
      </w:r>
      <w:r>
        <w:t xml:space="preserve"> disiplinuar</w:t>
      </w:r>
      <w:r w:rsidR="00F97EA9">
        <w:t xml:space="preserve"> </w:t>
      </w:r>
      <w:r>
        <w:t xml:space="preserve"> </w:t>
      </w:r>
      <w:r w:rsidR="00454E4D">
        <w:t xml:space="preserve"> </w:t>
      </w:r>
      <w:r>
        <w:t>në</w:t>
      </w:r>
      <w:r w:rsidR="00F97EA9">
        <w:t xml:space="preserve"> </w:t>
      </w:r>
      <w:r w:rsidR="00454E4D">
        <w:t xml:space="preserve"> </w:t>
      </w:r>
      <w:r>
        <w:t xml:space="preserve"> të</w:t>
      </w:r>
      <w:r w:rsidR="00454E4D">
        <w:t xml:space="preserve"> </w:t>
      </w:r>
      <w:r w:rsidR="00F97EA9">
        <w:t xml:space="preserve"> </w:t>
      </w:r>
      <w:r>
        <w:t>cilën</w:t>
      </w:r>
      <w:r w:rsidR="00F97EA9">
        <w:t xml:space="preserve"> </w:t>
      </w:r>
      <w:r w:rsidR="00454E4D">
        <w:t xml:space="preserve"> </w:t>
      </w:r>
      <w:r>
        <w:t xml:space="preserve"> nxënësit</w:t>
      </w:r>
      <w:r w:rsidR="00454E4D">
        <w:t xml:space="preserve"> </w:t>
      </w:r>
      <w:r w:rsidR="00F97EA9">
        <w:t xml:space="preserve"> </w:t>
      </w:r>
      <w:r>
        <w:t xml:space="preserve"> do</w:t>
      </w:r>
      <w:r w:rsidR="00F97EA9">
        <w:t xml:space="preserve"> </w:t>
      </w:r>
      <w:r w:rsidR="00454E4D">
        <w:t xml:space="preserve"> </w:t>
      </w:r>
      <w:r>
        <w:t xml:space="preserve"> të</w:t>
      </w:r>
      <w:r w:rsidR="00F97EA9">
        <w:t xml:space="preserve"> </w:t>
      </w:r>
      <w:r>
        <w:t xml:space="preserve"> vijnë</w:t>
      </w:r>
      <w:r w:rsidR="00F97EA9">
        <w:t xml:space="preserve"> </w:t>
      </w:r>
      <w:r w:rsidR="00454E4D">
        <w:t xml:space="preserve"> </w:t>
      </w:r>
      <w:r>
        <w:t xml:space="preserve"> me </w:t>
      </w:r>
      <w:r w:rsidR="00454E4D">
        <w:t xml:space="preserve"> </w:t>
      </w:r>
      <w:r w:rsidR="00F97EA9">
        <w:t xml:space="preserve"> </w:t>
      </w:r>
      <w:r w:rsidR="004F45A9">
        <w:t>k</w:t>
      </w:r>
      <w:r>
        <w:t>ënaqësi,</w:t>
      </w:r>
      <w:r w:rsidR="00454E4D">
        <w:t xml:space="preserve"> </w:t>
      </w:r>
      <w:r>
        <w:t xml:space="preserve"> për</w:t>
      </w:r>
      <w:r w:rsidR="00F97EA9">
        <w:t xml:space="preserve"> </w:t>
      </w:r>
      <w:r w:rsidR="00454E4D">
        <w:t xml:space="preserve"> </w:t>
      </w:r>
      <w:r>
        <w:t xml:space="preserve"> shkak</w:t>
      </w:r>
      <w:r w:rsidR="00454E4D">
        <w:t xml:space="preserve"> </w:t>
      </w:r>
      <w:r w:rsidR="00F97EA9">
        <w:t xml:space="preserve"> </w:t>
      </w:r>
      <w:r>
        <w:t xml:space="preserve"> se</w:t>
      </w:r>
      <w:r w:rsidR="00454E4D">
        <w:t xml:space="preserve"> </w:t>
      </w:r>
      <w:r w:rsidR="00F97EA9">
        <w:t xml:space="preserve"> </w:t>
      </w:r>
      <w:r>
        <w:t xml:space="preserve"> në</w:t>
      </w:r>
      <w:r w:rsidR="00454E4D">
        <w:t xml:space="preserve"> </w:t>
      </w:r>
      <w:r w:rsidR="00F97EA9">
        <w:t xml:space="preserve"> </w:t>
      </w:r>
      <w:r>
        <w:t xml:space="preserve"> të</w:t>
      </w:r>
      <w:r w:rsidR="00454E4D">
        <w:t xml:space="preserve"> </w:t>
      </w:r>
      <w:r w:rsidR="00F97EA9">
        <w:t xml:space="preserve"> </w:t>
      </w:r>
      <w:r>
        <w:t xml:space="preserve"> mësimi</w:t>
      </w:r>
      <w:r w:rsidR="00F97EA9">
        <w:t xml:space="preserve"> </w:t>
      </w:r>
      <w:r w:rsidR="00454E4D">
        <w:t xml:space="preserve"> </w:t>
      </w:r>
      <w:r>
        <w:t xml:space="preserve"> do</w:t>
      </w:r>
      <w:r w:rsidR="00F97EA9">
        <w:t xml:space="preserve"> </w:t>
      </w:r>
      <w:r>
        <w:t xml:space="preserve"> të</w:t>
      </w:r>
      <w:r w:rsidR="00454E4D">
        <w:t xml:space="preserve"> </w:t>
      </w:r>
      <w:r w:rsidR="00F97EA9">
        <w:t xml:space="preserve"> </w:t>
      </w:r>
      <w:r>
        <w:t xml:space="preserve"> jetë</w:t>
      </w:r>
      <w:r w:rsidR="00454E4D">
        <w:t xml:space="preserve"> </w:t>
      </w:r>
      <w:r w:rsidR="00F97EA9">
        <w:t xml:space="preserve"> </w:t>
      </w:r>
      <w:r>
        <w:t xml:space="preserve"> bashkëkohor</w:t>
      </w:r>
      <w:r w:rsidR="00F97EA9">
        <w:t xml:space="preserve"> </w:t>
      </w:r>
      <w:r>
        <w:t xml:space="preserve">, </w:t>
      </w:r>
      <w:r w:rsidR="00F97EA9">
        <w:t xml:space="preserve"> </w:t>
      </w:r>
      <w:r>
        <w:t>efikas</w:t>
      </w:r>
      <w:r w:rsidR="00F97EA9">
        <w:t xml:space="preserve"> </w:t>
      </w:r>
      <w:r>
        <w:t>, cilësor</w:t>
      </w:r>
      <w:r w:rsidR="00F97EA9">
        <w:t xml:space="preserve"> </w:t>
      </w:r>
      <w:r>
        <w:t xml:space="preserve"> dhe</w:t>
      </w:r>
      <w:r w:rsidR="00F97EA9">
        <w:t xml:space="preserve"> </w:t>
      </w:r>
      <w:r>
        <w:t xml:space="preserve"> i përshtatshëm </w:t>
      </w:r>
      <w:r w:rsidR="00454E4D">
        <w:t xml:space="preserve"> </w:t>
      </w:r>
      <w:r w:rsidR="00F97EA9">
        <w:t xml:space="preserve"> </w:t>
      </w:r>
      <w:r>
        <w:t>për</w:t>
      </w:r>
      <w:r w:rsidR="00454E4D">
        <w:t xml:space="preserve"> </w:t>
      </w:r>
      <w:r w:rsidR="00F97EA9">
        <w:t xml:space="preserve"> </w:t>
      </w:r>
      <w:r>
        <w:t xml:space="preserve"> nevojat</w:t>
      </w:r>
      <w:r w:rsidR="00454E4D">
        <w:t xml:space="preserve"> </w:t>
      </w:r>
      <w:r w:rsidR="00F97EA9">
        <w:t xml:space="preserve"> </w:t>
      </w:r>
      <w:r>
        <w:t xml:space="preserve"> dhe</w:t>
      </w:r>
      <w:r w:rsidR="00F97EA9">
        <w:t xml:space="preserve"> </w:t>
      </w:r>
      <w:r w:rsidR="00454E4D">
        <w:t xml:space="preserve"> </w:t>
      </w:r>
      <w:r>
        <w:t xml:space="preserve"> </w:t>
      </w:r>
      <w:r w:rsidR="00F97EA9">
        <w:t>interes</w:t>
      </w:r>
      <w:r w:rsidR="00DA3B96">
        <w:t>a</w:t>
      </w:r>
      <w:r w:rsidR="00F97EA9">
        <w:t xml:space="preserve">t </w:t>
      </w:r>
      <w:r w:rsidR="00454E4D">
        <w:t xml:space="preserve"> </w:t>
      </w:r>
      <w:r>
        <w:t xml:space="preserve"> e</w:t>
      </w:r>
      <w:r w:rsidR="00F97EA9">
        <w:t xml:space="preserve"> </w:t>
      </w:r>
      <w:r>
        <w:t xml:space="preserve"> </w:t>
      </w:r>
      <w:r w:rsidR="00454E4D">
        <w:t xml:space="preserve"> </w:t>
      </w:r>
      <w:r>
        <w:t>nxënësve, arsimtarëve</w:t>
      </w:r>
      <w:r w:rsidR="00F97EA9">
        <w:t xml:space="preserve"> </w:t>
      </w:r>
      <w:r>
        <w:t xml:space="preserve"> dhe</w:t>
      </w:r>
      <w:r w:rsidR="00F97EA9">
        <w:t xml:space="preserve"> </w:t>
      </w:r>
      <w:r>
        <w:t xml:space="preserve"> </w:t>
      </w:r>
      <w:r w:rsidR="00180F48">
        <w:t>prindërve</w:t>
      </w:r>
      <w:r>
        <w:t>.</w:t>
      </w:r>
    </w:p>
    <w:p w14:paraId="621F5EE1" w14:textId="77777777" w:rsidR="00FB3C04" w:rsidRPr="00211D99" w:rsidRDefault="00FB3C04" w:rsidP="00FB3C04">
      <w:pPr>
        <w:rPr>
          <w:b/>
          <w:i/>
          <w:sz w:val="28"/>
          <w:szCs w:val="28"/>
          <w:u w:val="single"/>
        </w:rPr>
      </w:pPr>
      <w:r w:rsidRPr="00211D99">
        <w:rPr>
          <w:b/>
          <w:i/>
          <w:sz w:val="28"/>
          <w:szCs w:val="28"/>
          <w:u w:val="single"/>
        </w:rPr>
        <w:t>MOTOJA</w:t>
      </w:r>
    </w:p>
    <w:p w14:paraId="6887CB95" w14:textId="77777777" w:rsidR="00FB3C04" w:rsidRDefault="00FB3C04" w:rsidP="00FB3C04">
      <w:r>
        <w:t>Sh</w:t>
      </w:r>
      <w:r w:rsidR="00A3542F">
        <w:t>frytëzimi</w:t>
      </w:r>
      <w:r w:rsidR="00F97EA9">
        <w:t xml:space="preserve"> </w:t>
      </w:r>
      <w:r w:rsidR="00A3542F">
        <w:t xml:space="preserve"> </w:t>
      </w:r>
      <w:r w:rsidR="00DA3B96">
        <w:t xml:space="preserve">i  </w:t>
      </w:r>
      <w:r w:rsidR="008F36BA">
        <w:t xml:space="preserve">  të</w:t>
      </w:r>
      <w:r w:rsidR="00F97EA9">
        <w:t xml:space="preserve"> </w:t>
      </w:r>
      <w:r w:rsidR="008F36BA">
        <w:t xml:space="preserve"> drejtës</w:t>
      </w:r>
      <w:r w:rsidR="00454E4D">
        <w:t xml:space="preserve"> </w:t>
      </w:r>
      <w:r w:rsidR="00F97EA9">
        <w:t xml:space="preserve"> </w:t>
      </w:r>
      <w:r w:rsidR="008F36BA">
        <w:t xml:space="preserve"> për</w:t>
      </w:r>
      <w:r w:rsidR="00F97EA9">
        <w:t xml:space="preserve"> </w:t>
      </w:r>
      <w:r w:rsidR="008F36BA">
        <w:t xml:space="preserve"> arsimim </w:t>
      </w:r>
      <w:r w:rsidR="00F97EA9">
        <w:t xml:space="preserve"> </w:t>
      </w:r>
      <w:r w:rsidR="008F36BA">
        <w:t>kualitativ.</w:t>
      </w:r>
    </w:p>
    <w:p w14:paraId="3C99F7E8" w14:textId="77777777" w:rsidR="00D9149E" w:rsidRPr="00952297" w:rsidRDefault="00952297" w:rsidP="00FB3C04">
      <w:pPr>
        <w:rPr>
          <w:lang w:val="sq-AL"/>
        </w:rPr>
      </w:pPr>
      <w:r>
        <w:t>Shkolla</w:t>
      </w:r>
      <w:r w:rsidR="00F97EA9">
        <w:t xml:space="preserve">  Fillore,” Faik   Konica” </w:t>
      </w:r>
      <w:r>
        <w:rPr>
          <w:lang w:val="sq-AL"/>
        </w:rPr>
        <w:t>është</w:t>
      </w:r>
      <w:r w:rsidR="00F97EA9">
        <w:rPr>
          <w:lang w:val="sq-AL"/>
        </w:rPr>
        <w:t xml:space="preserve">  </w:t>
      </w:r>
      <w:r>
        <w:rPr>
          <w:lang w:val="sq-AL"/>
        </w:rPr>
        <w:t xml:space="preserve"> shkollë</w:t>
      </w:r>
      <w:r w:rsidR="00F97EA9">
        <w:rPr>
          <w:lang w:val="sq-AL"/>
        </w:rPr>
        <w:t xml:space="preserve">  </w:t>
      </w:r>
      <w:r>
        <w:rPr>
          <w:lang w:val="sq-AL"/>
        </w:rPr>
        <w:t xml:space="preserve"> qendrore</w:t>
      </w:r>
      <w:r w:rsidR="00F97EA9">
        <w:rPr>
          <w:lang w:val="sq-AL"/>
        </w:rPr>
        <w:t xml:space="preserve"> </w:t>
      </w:r>
      <w:r>
        <w:rPr>
          <w:lang w:val="sq-AL"/>
        </w:rPr>
        <w:t xml:space="preserve"> dhe </w:t>
      </w:r>
      <w:r w:rsidR="00F97EA9">
        <w:rPr>
          <w:lang w:val="sq-AL"/>
        </w:rPr>
        <w:t xml:space="preserve"> </w:t>
      </w:r>
      <w:r>
        <w:rPr>
          <w:lang w:val="sq-AL"/>
        </w:rPr>
        <w:t xml:space="preserve">ka </w:t>
      </w:r>
      <w:r w:rsidR="00F97EA9">
        <w:rPr>
          <w:lang w:val="sq-AL"/>
        </w:rPr>
        <w:t xml:space="preserve"> </w:t>
      </w:r>
      <w:r>
        <w:rPr>
          <w:lang w:val="sq-AL"/>
        </w:rPr>
        <w:t>tri  shkolla</w:t>
      </w:r>
      <w:r w:rsidR="00F97EA9">
        <w:rPr>
          <w:lang w:val="sq-AL"/>
        </w:rPr>
        <w:t xml:space="preserve"> </w:t>
      </w:r>
      <w:r>
        <w:rPr>
          <w:lang w:val="sq-AL"/>
        </w:rPr>
        <w:t xml:space="preserve">  periferike.</w:t>
      </w:r>
    </w:p>
    <w:p w14:paraId="79C864E1" w14:textId="22D8B1FF" w:rsidR="00D2570A" w:rsidRPr="00F05060" w:rsidRDefault="00952297" w:rsidP="00FB3C04">
      <w:pPr>
        <w:rPr>
          <w:lang w:val="sq-AL"/>
        </w:rPr>
      </w:pPr>
      <w:r>
        <w:t>Shkolla</w:t>
      </w:r>
      <w:r w:rsidR="00F97EA9">
        <w:t xml:space="preserve">   n</w:t>
      </w:r>
      <w:r>
        <w:t>umron</w:t>
      </w:r>
      <w:r w:rsidR="00F97EA9">
        <w:t xml:space="preserve"> </w:t>
      </w:r>
      <w:r>
        <w:t xml:space="preserve">  46 </w:t>
      </w:r>
      <w:r w:rsidR="00F97EA9">
        <w:t xml:space="preserve"> </w:t>
      </w:r>
      <w:r>
        <w:t>paralele  prej</w:t>
      </w:r>
      <w:r w:rsidR="00F97EA9">
        <w:t xml:space="preserve"> </w:t>
      </w:r>
      <w:r>
        <w:t xml:space="preserve"> këtyre</w:t>
      </w:r>
      <w:r w:rsidR="00F97EA9">
        <w:t xml:space="preserve"> </w:t>
      </w:r>
      <w:r>
        <w:t xml:space="preserve">  </w:t>
      </w:r>
      <w:r w:rsidR="006A5DC6">
        <w:t>26</w:t>
      </w:r>
      <w:r w:rsidR="00F97EA9">
        <w:t xml:space="preserve"> </w:t>
      </w:r>
      <w:r w:rsidR="00D2570A">
        <w:t xml:space="preserve"> parale</w:t>
      </w:r>
      <w:r w:rsidR="00EE6427">
        <w:t>le</w:t>
      </w:r>
      <w:r w:rsidR="00F97EA9">
        <w:t xml:space="preserve">  </w:t>
      </w:r>
      <w:r w:rsidR="00EE6427">
        <w:t xml:space="preserve"> janë</w:t>
      </w:r>
      <w:r w:rsidR="00C77357">
        <w:t xml:space="preserve"> </w:t>
      </w:r>
      <w:r w:rsidR="00EE6427">
        <w:t xml:space="preserve"> në </w:t>
      </w:r>
      <w:r w:rsidR="00C77357">
        <w:t xml:space="preserve"> </w:t>
      </w:r>
      <w:r w:rsidR="00EE6427">
        <w:t>ciklin</w:t>
      </w:r>
      <w:r w:rsidR="00C77357">
        <w:t xml:space="preserve"> </w:t>
      </w:r>
      <w:r w:rsidR="00EE6427">
        <w:t xml:space="preserve"> e </w:t>
      </w:r>
      <w:r w:rsidR="00C77357">
        <w:t xml:space="preserve"> </w:t>
      </w:r>
      <w:r w:rsidR="00EE6427">
        <w:t xml:space="preserve">ulët </w:t>
      </w:r>
      <w:r w:rsidR="00C77357">
        <w:t xml:space="preserve"> </w:t>
      </w:r>
      <w:r w:rsidR="00EE6427">
        <w:t xml:space="preserve"> dhe </w:t>
      </w:r>
      <w:r w:rsidR="00C77357">
        <w:t xml:space="preserve"> </w:t>
      </w:r>
      <w:r w:rsidR="006A5DC6">
        <w:t>20</w:t>
      </w:r>
      <w:r w:rsidR="00D2570A">
        <w:t xml:space="preserve"> </w:t>
      </w:r>
      <w:r w:rsidR="00C77357">
        <w:t xml:space="preserve"> </w:t>
      </w:r>
      <w:r w:rsidR="00D2570A">
        <w:t>paralele</w:t>
      </w:r>
      <w:r w:rsidR="00C77357">
        <w:t xml:space="preserve"> </w:t>
      </w:r>
      <w:r w:rsidR="00D2570A">
        <w:t xml:space="preserve"> janë në</w:t>
      </w:r>
      <w:r w:rsidR="00C77357">
        <w:t xml:space="preserve"> </w:t>
      </w:r>
      <w:r w:rsidR="00D2570A">
        <w:t xml:space="preserve"> ciklin</w:t>
      </w:r>
      <w:r w:rsidR="00C77357">
        <w:t xml:space="preserve"> </w:t>
      </w:r>
      <w:r w:rsidR="00D2570A">
        <w:t xml:space="preserve"> e </w:t>
      </w:r>
      <w:r w:rsidR="00C77357">
        <w:t xml:space="preserve"> </w:t>
      </w:r>
      <w:r w:rsidR="00D2570A">
        <w:t>lartë</w:t>
      </w:r>
      <w:r w:rsidR="00A43B11">
        <w:t>, mësimi</w:t>
      </w:r>
      <w:r w:rsidR="00C77357">
        <w:t xml:space="preserve">  </w:t>
      </w:r>
      <w:r w:rsidR="00A43B11">
        <w:t xml:space="preserve"> zhvillohet</w:t>
      </w:r>
      <w:r w:rsidR="00C77357">
        <w:t xml:space="preserve"> </w:t>
      </w:r>
      <w:r w:rsidR="00A43B11">
        <w:t xml:space="preserve"> në</w:t>
      </w:r>
      <w:r w:rsidR="00C77357">
        <w:t xml:space="preserve"> </w:t>
      </w:r>
      <w:r w:rsidR="00A43B11">
        <w:t xml:space="preserve"> gjuhën</w:t>
      </w:r>
      <w:r w:rsidR="00C77357">
        <w:t xml:space="preserve"> </w:t>
      </w:r>
      <w:r w:rsidR="00A43B11">
        <w:t xml:space="preserve"> shqipe,</w:t>
      </w:r>
      <w:r w:rsidR="00C77357">
        <w:t xml:space="preserve"> </w:t>
      </w:r>
      <w:r w:rsidR="00A43B11">
        <w:t>numr</w:t>
      </w:r>
      <w:r w:rsidR="00BC797D">
        <w:t>i</w:t>
      </w:r>
      <w:r w:rsidR="00C77357">
        <w:t xml:space="preserve"> </w:t>
      </w:r>
      <w:r w:rsidR="00A43B11">
        <w:t xml:space="preserve"> </w:t>
      </w:r>
      <w:r w:rsidR="00C77357">
        <w:t xml:space="preserve">I </w:t>
      </w:r>
      <w:r w:rsidR="00A43B11">
        <w:t xml:space="preserve"> n</w:t>
      </w:r>
      <w:r w:rsidR="00D2570A">
        <w:t>xënës</w:t>
      </w:r>
      <w:r w:rsidR="00A43B11">
        <w:t>ve</w:t>
      </w:r>
      <w:r w:rsidR="00C77357">
        <w:t xml:space="preserve"> </w:t>
      </w:r>
      <w:r w:rsidR="00A43B11">
        <w:t xml:space="preserve"> këtë </w:t>
      </w:r>
      <w:r w:rsidR="00C77357">
        <w:t xml:space="preserve"> </w:t>
      </w:r>
      <w:r w:rsidR="00A43B11">
        <w:t>vit</w:t>
      </w:r>
      <w:r w:rsidR="00C77357">
        <w:t xml:space="preserve"> </w:t>
      </w:r>
      <w:r w:rsidR="00A43B11">
        <w:t xml:space="preserve"> shkollor</w:t>
      </w:r>
      <w:r w:rsidR="00C77357">
        <w:t xml:space="preserve"> </w:t>
      </w:r>
      <w:r w:rsidR="00A43B11">
        <w:t xml:space="preserve"> është</w:t>
      </w:r>
      <w:r w:rsidR="00C77357">
        <w:t xml:space="preserve"> </w:t>
      </w:r>
      <w:r w:rsidR="00A43B11">
        <w:t xml:space="preserve"> </w:t>
      </w:r>
      <w:r w:rsidR="00AE6345">
        <w:t xml:space="preserve"> 561</w:t>
      </w:r>
      <w:r w:rsidR="00BC797D">
        <w:t xml:space="preserve"> pre</w:t>
      </w:r>
      <w:r>
        <w:t>j</w:t>
      </w:r>
      <w:r w:rsidR="00C77357">
        <w:t xml:space="preserve"> </w:t>
      </w:r>
      <w:r>
        <w:t xml:space="preserve"> tyre  </w:t>
      </w:r>
      <w:r w:rsidR="00AE6345">
        <w:t>291</w:t>
      </w:r>
      <w:r w:rsidR="00C77357">
        <w:t xml:space="preserve"> </w:t>
      </w:r>
      <w:r w:rsidR="00F05060">
        <w:t xml:space="preserve"> femra</w:t>
      </w:r>
      <w:r w:rsidR="00C77357">
        <w:t xml:space="preserve"> </w:t>
      </w:r>
      <w:r w:rsidR="00F05060">
        <w:t xml:space="preserve"> dh</w:t>
      </w:r>
      <w:r w:rsidR="00C77357">
        <w:rPr>
          <w:lang w:val="sq-AL"/>
        </w:rPr>
        <w:t xml:space="preserve">e  </w:t>
      </w:r>
      <w:r w:rsidR="0043097E">
        <w:rPr>
          <w:lang w:val="sq-AL"/>
        </w:rPr>
        <w:t>270</w:t>
      </w:r>
      <w:r w:rsidR="00C77357">
        <w:rPr>
          <w:lang w:val="sq-AL"/>
        </w:rPr>
        <w:t xml:space="preserve"> </w:t>
      </w:r>
      <w:r w:rsidR="00F05060">
        <w:rPr>
          <w:lang w:val="sq-AL"/>
        </w:rPr>
        <w:t xml:space="preserve"> </w:t>
      </w:r>
      <w:r w:rsidR="003440D1">
        <w:rPr>
          <w:lang w:val="sq-AL"/>
        </w:rPr>
        <w:t>meshkuj</w:t>
      </w:r>
      <w:r w:rsidR="00587EDC">
        <w:rPr>
          <w:lang w:val="sq-AL"/>
        </w:rPr>
        <w:t>.</w:t>
      </w:r>
    </w:p>
    <w:p w14:paraId="17D317A2" w14:textId="5DF2A5B6" w:rsidR="00F05060" w:rsidRDefault="00921891" w:rsidP="00FB3C04">
      <w:r>
        <w:t>Shkolla   q</w:t>
      </w:r>
      <w:r w:rsidR="006A5DC6">
        <w:t>ëndrore</w:t>
      </w:r>
      <w:r>
        <w:t xml:space="preserve"> </w:t>
      </w:r>
      <w:r w:rsidR="006A5DC6">
        <w:t xml:space="preserve"> numron</w:t>
      </w:r>
      <w:r>
        <w:t xml:space="preserve">  </w:t>
      </w:r>
      <w:r w:rsidR="006A5DC6">
        <w:t xml:space="preserve"> 3</w:t>
      </w:r>
      <w:r w:rsidR="00AE6345">
        <w:t>9</w:t>
      </w:r>
      <w:r>
        <w:t xml:space="preserve"> </w:t>
      </w:r>
      <w:r w:rsidR="006A5DC6">
        <w:t xml:space="preserve"> paralele</w:t>
      </w:r>
      <w:r>
        <w:t xml:space="preserve"> </w:t>
      </w:r>
      <w:r w:rsidR="006A5DC6">
        <w:t xml:space="preserve"> prej</w:t>
      </w:r>
      <w:r>
        <w:t xml:space="preserve"> </w:t>
      </w:r>
      <w:r w:rsidR="006A5DC6">
        <w:t xml:space="preserve"> këtyre </w:t>
      </w:r>
      <w:r>
        <w:t xml:space="preserve"> </w:t>
      </w:r>
      <w:r w:rsidR="006A5DC6">
        <w:t>2</w:t>
      </w:r>
      <w:r w:rsidR="00AE6345">
        <w:t>3</w:t>
      </w:r>
      <w:r w:rsidR="006A5DC6">
        <w:t xml:space="preserve"> janë</w:t>
      </w:r>
      <w:r>
        <w:t xml:space="preserve"> </w:t>
      </w:r>
      <w:r w:rsidR="006A5DC6">
        <w:t xml:space="preserve"> në</w:t>
      </w:r>
      <w:r>
        <w:t xml:space="preserve"> </w:t>
      </w:r>
      <w:r w:rsidR="006A5DC6">
        <w:t xml:space="preserve"> ciklin</w:t>
      </w:r>
      <w:r>
        <w:t xml:space="preserve"> </w:t>
      </w:r>
      <w:r w:rsidR="006A5DC6">
        <w:t xml:space="preserve"> e </w:t>
      </w:r>
      <w:r>
        <w:t xml:space="preserve"> </w:t>
      </w:r>
      <w:r w:rsidR="006A5DC6">
        <w:t>ulët</w:t>
      </w:r>
      <w:r>
        <w:t xml:space="preserve"> </w:t>
      </w:r>
      <w:r w:rsidR="006A5DC6">
        <w:t xml:space="preserve"> dhe</w:t>
      </w:r>
      <w:r>
        <w:t xml:space="preserve"> </w:t>
      </w:r>
      <w:r w:rsidR="006A5DC6">
        <w:t xml:space="preserve"> 16</w:t>
      </w:r>
      <w:r>
        <w:t xml:space="preserve"> </w:t>
      </w:r>
      <w:r w:rsidR="006A5DC6">
        <w:t xml:space="preserve"> paralele</w:t>
      </w:r>
      <w:r>
        <w:t xml:space="preserve"> </w:t>
      </w:r>
      <w:r w:rsidR="006A5DC6">
        <w:t xml:space="preserve"> jan</w:t>
      </w:r>
      <w:r w:rsidR="00D9149E">
        <w:t xml:space="preserve">ë </w:t>
      </w:r>
      <w:r>
        <w:t xml:space="preserve"> </w:t>
      </w:r>
      <w:r w:rsidR="00D9149E">
        <w:t>në</w:t>
      </w:r>
      <w:r>
        <w:t xml:space="preserve"> </w:t>
      </w:r>
      <w:r w:rsidR="00D9149E">
        <w:t xml:space="preserve"> ciklin</w:t>
      </w:r>
      <w:r>
        <w:t xml:space="preserve"> </w:t>
      </w:r>
      <w:r w:rsidR="00D9149E">
        <w:t xml:space="preserve"> e </w:t>
      </w:r>
      <w:r>
        <w:t xml:space="preserve"> </w:t>
      </w:r>
      <w:r w:rsidR="00D9149E">
        <w:t>lartë,</w:t>
      </w:r>
      <w:r w:rsidR="00F05060">
        <w:t xml:space="preserve"> numri</w:t>
      </w:r>
      <w:r>
        <w:t xml:space="preserve"> </w:t>
      </w:r>
      <w:r w:rsidR="00F05060">
        <w:t xml:space="preserve"> I</w:t>
      </w:r>
      <w:r>
        <w:t xml:space="preserve"> </w:t>
      </w:r>
      <w:r w:rsidR="00F05060">
        <w:t xml:space="preserve"> nxën</w:t>
      </w:r>
      <w:r w:rsidR="006622BB">
        <w:t>ësve</w:t>
      </w:r>
      <w:r>
        <w:t xml:space="preserve"> </w:t>
      </w:r>
      <w:r w:rsidR="006622BB">
        <w:t xml:space="preserve"> </w:t>
      </w:r>
      <w:r w:rsidR="00BC797D">
        <w:t>këtë</w:t>
      </w:r>
      <w:r>
        <w:t xml:space="preserve"> </w:t>
      </w:r>
      <w:r w:rsidR="00BC797D">
        <w:t xml:space="preserve"> vit </w:t>
      </w:r>
      <w:r>
        <w:t xml:space="preserve"> </w:t>
      </w:r>
      <w:r w:rsidR="00BC797D">
        <w:t>shkollor</w:t>
      </w:r>
      <w:r>
        <w:t xml:space="preserve"> </w:t>
      </w:r>
      <w:r w:rsidR="00BC797D">
        <w:t xml:space="preserve"> është</w:t>
      </w:r>
      <w:r>
        <w:t xml:space="preserve">  </w:t>
      </w:r>
      <w:r w:rsidR="008E657C">
        <w:t>5</w:t>
      </w:r>
      <w:r w:rsidR="003F035A">
        <w:t>47</w:t>
      </w:r>
      <w:r w:rsidR="008E657C">
        <w:t xml:space="preserve"> p</w:t>
      </w:r>
      <w:r w:rsidR="00BC797D">
        <w:t>rej</w:t>
      </w:r>
      <w:r>
        <w:t xml:space="preserve"> </w:t>
      </w:r>
      <w:r w:rsidR="00BC797D">
        <w:t xml:space="preserve"> tyre</w:t>
      </w:r>
      <w:r>
        <w:t xml:space="preserve">  </w:t>
      </w:r>
      <w:r w:rsidR="008E657C">
        <w:t>2</w:t>
      </w:r>
      <w:r w:rsidR="003F035A">
        <w:t>80</w:t>
      </w:r>
      <w:r>
        <w:t xml:space="preserve"> </w:t>
      </w:r>
      <w:r w:rsidR="003440D1">
        <w:t xml:space="preserve"> femra</w:t>
      </w:r>
      <w:r>
        <w:t xml:space="preserve">  dhe   2</w:t>
      </w:r>
      <w:r w:rsidR="008E657C">
        <w:t>6</w:t>
      </w:r>
      <w:r w:rsidR="003F035A">
        <w:t xml:space="preserve">7 </w:t>
      </w:r>
      <w:r w:rsidR="003440D1">
        <w:t>meshkuj</w:t>
      </w:r>
      <w:r w:rsidR="00F05060">
        <w:t xml:space="preserve"> .</w:t>
      </w:r>
    </w:p>
    <w:p w14:paraId="183E5A20" w14:textId="45C93975" w:rsidR="00D9149E" w:rsidRDefault="002B16A5" w:rsidP="00FB3C04">
      <w:r>
        <w:t>Shkolla</w:t>
      </w:r>
      <w:r w:rsidR="00921891">
        <w:t xml:space="preserve">   p</w:t>
      </w:r>
      <w:r>
        <w:t>eriferike</w:t>
      </w:r>
      <w:r w:rsidR="00921891">
        <w:t xml:space="preserve"> </w:t>
      </w:r>
      <w:r>
        <w:t xml:space="preserve"> “Naim</w:t>
      </w:r>
      <w:r w:rsidR="00921891">
        <w:t xml:space="preserve"> </w:t>
      </w:r>
      <w:r>
        <w:t xml:space="preserve">  Frashëri</w:t>
      </w:r>
      <w:r w:rsidR="00921891">
        <w:t xml:space="preserve"> </w:t>
      </w:r>
      <w:r>
        <w:t xml:space="preserve"> “ Allashec </w:t>
      </w:r>
      <w:r w:rsidR="00921891">
        <w:t xml:space="preserve"> </w:t>
      </w:r>
      <w:r w:rsidR="00642D6D">
        <w:t xml:space="preserve"> posedon</w:t>
      </w:r>
      <w:r w:rsidR="00271A5D">
        <w:t xml:space="preserve"> </w:t>
      </w:r>
      <w:r w:rsidR="00642D6D">
        <w:t xml:space="preserve"> </w:t>
      </w:r>
      <w:r w:rsidR="00D9149E">
        <w:t xml:space="preserve"> </w:t>
      </w:r>
      <w:r w:rsidR="00EF7506">
        <w:t>3</w:t>
      </w:r>
      <w:r>
        <w:t xml:space="preserve"> </w:t>
      </w:r>
      <w:r w:rsidR="00271A5D">
        <w:t xml:space="preserve"> </w:t>
      </w:r>
      <w:r>
        <w:t>paralele</w:t>
      </w:r>
      <w:r w:rsidR="00271A5D">
        <w:t xml:space="preserve"> </w:t>
      </w:r>
      <w:r>
        <w:t xml:space="preserve"> me</w:t>
      </w:r>
      <w:r w:rsidR="00271A5D">
        <w:t xml:space="preserve"> </w:t>
      </w:r>
      <w:r w:rsidR="00F05060">
        <w:t xml:space="preserve"> gjithsejt</w:t>
      </w:r>
      <w:r w:rsidR="00271A5D">
        <w:t xml:space="preserve">  </w:t>
      </w:r>
      <w:r w:rsidR="0082068A">
        <w:t>6</w:t>
      </w:r>
      <w:r>
        <w:t xml:space="preserve">  nxënës</w:t>
      </w:r>
      <w:r w:rsidR="00847FF9">
        <w:t xml:space="preserve"> </w:t>
      </w:r>
      <w:r>
        <w:t xml:space="preserve"> prej tyre</w:t>
      </w:r>
      <w:r w:rsidR="00847FF9">
        <w:t xml:space="preserve"> </w:t>
      </w:r>
      <w:r>
        <w:t xml:space="preserve">  </w:t>
      </w:r>
      <w:r w:rsidR="00EF7506">
        <w:t>4</w:t>
      </w:r>
      <w:r w:rsidR="00847FF9">
        <w:t xml:space="preserve">  </w:t>
      </w:r>
      <w:r>
        <w:t xml:space="preserve">femra </w:t>
      </w:r>
      <w:r w:rsidR="00847FF9">
        <w:t xml:space="preserve"> dhe </w:t>
      </w:r>
      <w:r w:rsidR="008E657C">
        <w:t xml:space="preserve"> </w:t>
      </w:r>
      <w:r w:rsidR="0082068A">
        <w:t>2</w:t>
      </w:r>
      <w:r w:rsidR="00847FF9">
        <w:t xml:space="preserve"> </w:t>
      </w:r>
      <w:r w:rsidR="00F05060">
        <w:t xml:space="preserve"> m</w:t>
      </w:r>
      <w:r w:rsidR="0082068A">
        <w:t>eshkuj</w:t>
      </w:r>
      <w:r w:rsidR="00847FF9">
        <w:t xml:space="preserve"> </w:t>
      </w:r>
      <w:r w:rsidR="00642D6D">
        <w:t xml:space="preserve"> dhe</w:t>
      </w:r>
      <w:r w:rsidR="00847FF9">
        <w:t xml:space="preserve"> </w:t>
      </w:r>
      <w:r w:rsidR="00642D6D">
        <w:t xml:space="preserve">  mësimi</w:t>
      </w:r>
      <w:r w:rsidR="00847FF9">
        <w:t xml:space="preserve"> </w:t>
      </w:r>
      <w:r w:rsidR="00642D6D">
        <w:t xml:space="preserve">  zhvillohet</w:t>
      </w:r>
      <w:r w:rsidR="00847FF9">
        <w:t xml:space="preserve"> </w:t>
      </w:r>
      <w:r w:rsidR="00642D6D">
        <w:t xml:space="preserve">  në</w:t>
      </w:r>
      <w:r w:rsidR="00847FF9">
        <w:t xml:space="preserve"> </w:t>
      </w:r>
      <w:r w:rsidR="00642D6D">
        <w:t xml:space="preserve"> paralele</w:t>
      </w:r>
      <w:r w:rsidR="00847FF9">
        <w:t xml:space="preserve"> </w:t>
      </w:r>
      <w:r w:rsidR="00642D6D">
        <w:t xml:space="preserve">  të</w:t>
      </w:r>
      <w:r w:rsidR="00847FF9">
        <w:t xml:space="preserve"> </w:t>
      </w:r>
      <w:r w:rsidR="00642D6D">
        <w:t xml:space="preserve">  kombinuara.</w:t>
      </w:r>
    </w:p>
    <w:p w14:paraId="2B1440EA" w14:textId="25CF7B2E" w:rsidR="00F05060" w:rsidRDefault="00121A53" w:rsidP="00FB3C04">
      <w:r>
        <w:t xml:space="preserve">Shkolla </w:t>
      </w:r>
      <w:r w:rsidR="00847FF9">
        <w:t xml:space="preserve">  p</w:t>
      </w:r>
      <w:r>
        <w:t>eriferike</w:t>
      </w:r>
      <w:r w:rsidR="00847FF9">
        <w:t xml:space="preserve"> </w:t>
      </w:r>
      <w:r>
        <w:t xml:space="preserve"> “Drita “</w:t>
      </w:r>
      <w:r w:rsidR="00847FF9">
        <w:t xml:space="preserve"> </w:t>
      </w:r>
      <w:r>
        <w:t xml:space="preserve"> Runicë  </w:t>
      </w:r>
      <w:r w:rsidR="00847FF9">
        <w:t xml:space="preserve"> </w:t>
      </w:r>
      <w:r w:rsidR="00642D6D">
        <w:t xml:space="preserve"> posedon </w:t>
      </w:r>
      <w:r w:rsidR="00847FF9">
        <w:t xml:space="preserve"> </w:t>
      </w:r>
      <w:r>
        <w:t xml:space="preserve"> </w:t>
      </w:r>
      <w:r w:rsidR="00EF7506">
        <w:t>4</w:t>
      </w:r>
      <w:r w:rsidR="00847FF9">
        <w:t xml:space="preserve"> </w:t>
      </w:r>
      <w:r>
        <w:t xml:space="preserve"> paralele</w:t>
      </w:r>
      <w:r w:rsidR="00847FF9">
        <w:t xml:space="preserve"> </w:t>
      </w:r>
      <w:r>
        <w:t xml:space="preserve"> me </w:t>
      </w:r>
      <w:r w:rsidR="00847FF9">
        <w:t xml:space="preserve"> </w:t>
      </w:r>
      <w:r>
        <w:t xml:space="preserve"> gji</w:t>
      </w:r>
      <w:r w:rsidR="00BC797D">
        <w:t>thsejt</w:t>
      </w:r>
      <w:r w:rsidR="00847FF9">
        <w:t xml:space="preserve">  </w:t>
      </w:r>
      <w:r w:rsidR="00EF7506">
        <w:t>9</w:t>
      </w:r>
      <w:r w:rsidR="00847FF9">
        <w:t xml:space="preserve"> </w:t>
      </w:r>
      <w:r w:rsidR="00BC797D">
        <w:t xml:space="preserve"> nxënës</w:t>
      </w:r>
      <w:r w:rsidR="00847FF9">
        <w:t xml:space="preserve"> </w:t>
      </w:r>
      <w:r w:rsidR="00BC797D">
        <w:t xml:space="preserve">  prej  </w:t>
      </w:r>
      <w:r w:rsidR="00847FF9">
        <w:t xml:space="preserve"> </w:t>
      </w:r>
      <w:r w:rsidR="00BC797D">
        <w:t xml:space="preserve">tyre </w:t>
      </w:r>
      <w:r w:rsidR="00847FF9">
        <w:t xml:space="preserve">  </w:t>
      </w:r>
      <w:r w:rsidR="00EF7506">
        <w:t>7</w:t>
      </w:r>
      <w:r w:rsidR="00433DE0">
        <w:t xml:space="preserve"> </w:t>
      </w:r>
      <w:r w:rsidR="00F05060">
        <w:t xml:space="preserve"> femra </w:t>
      </w:r>
      <w:r>
        <w:t xml:space="preserve"> </w:t>
      </w:r>
      <w:r w:rsidR="003440D1">
        <w:t xml:space="preserve"> </w:t>
      </w:r>
      <w:r w:rsidR="00BC797D">
        <w:t>dhe</w:t>
      </w:r>
      <w:r w:rsidR="00847FF9">
        <w:t xml:space="preserve">  </w:t>
      </w:r>
      <w:r w:rsidR="00EF7506">
        <w:t>2</w:t>
      </w:r>
      <w:r w:rsidR="00847FF9">
        <w:t xml:space="preserve"> </w:t>
      </w:r>
      <w:r>
        <w:t xml:space="preserve"> m</w:t>
      </w:r>
      <w:r w:rsidR="003440D1">
        <w:t>eshkuj</w:t>
      </w:r>
      <w:r w:rsidR="00847FF9">
        <w:t xml:space="preserve">  </w:t>
      </w:r>
      <w:r w:rsidR="00642D6D">
        <w:t xml:space="preserve">  dhe</w:t>
      </w:r>
      <w:r w:rsidR="00847FF9">
        <w:t xml:space="preserve">  </w:t>
      </w:r>
      <w:r w:rsidR="00642D6D">
        <w:t xml:space="preserve"> mësimi</w:t>
      </w:r>
      <w:r w:rsidR="00847FF9">
        <w:t xml:space="preserve"> </w:t>
      </w:r>
      <w:r w:rsidR="00642D6D">
        <w:t xml:space="preserve">  zhvillohet</w:t>
      </w:r>
      <w:r w:rsidR="00847FF9">
        <w:t xml:space="preserve"> </w:t>
      </w:r>
      <w:r w:rsidR="00642D6D">
        <w:t xml:space="preserve">  në</w:t>
      </w:r>
      <w:r w:rsidR="00847FF9">
        <w:t xml:space="preserve"> </w:t>
      </w:r>
      <w:r w:rsidR="00642D6D">
        <w:t xml:space="preserve"> paralele  të  kombinuara.</w:t>
      </w:r>
    </w:p>
    <w:p w14:paraId="430B08D4" w14:textId="561C28B0" w:rsidR="00642D6D" w:rsidRPr="008A5CD5" w:rsidRDefault="00642D6D" w:rsidP="00FB3C04">
      <w:pPr>
        <w:rPr>
          <w:lang w:val="sq-AL"/>
        </w:rPr>
      </w:pPr>
      <w:r>
        <w:t xml:space="preserve">Shkolla </w:t>
      </w:r>
      <w:r w:rsidR="00847FF9">
        <w:t xml:space="preserve"> p</w:t>
      </w:r>
      <w:r>
        <w:t xml:space="preserve">eriferike  “ Vrella  “ Izvor  </w:t>
      </w:r>
      <w:r w:rsidR="008A5CD5">
        <w:t>k</w:t>
      </w:r>
      <w:r w:rsidR="008A5CD5">
        <w:rPr>
          <w:lang w:val="sq-AL"/>
        </w:rPr>
        <w:t>ëtë vit shkollor nuk ka asnjë nxënës.</w:t>
      </w:r>
    </w:p>
    <w:p w14:paraId="3456D4A3" w14:textId="0EA2B226" w:rsidR="005C0771" w:rsidRDefault="00A43B11" w:rsidP="00B93273">
      <w:r>
        <w:lastRenderedPageBreak/>
        <w:t>Të</w:t>
      </w:r>
      <w:r w:rsidR="009D6315">
        <w:t xml:space="preserve"> </w:t>
      </w:r>
      <w:r>
        <w:t xml:space="preserve"> punësuar</w:t>
      </w:r>
      <w:r w:rsidR="009D6315">
        <w:t xml:space="preserve"> </w:t>
      </w:r>
      <w:r>
        <w:t>në</w:t>
      </w:r>
      <w:r w:rsidR="009D6315">
        <w:t xml:space="preserve"> </w:t>
      </w:r>
      <w:r>
        <w:t xml:space="preserve"> shkollë </w:t>
      </w:r>
      <w:r w:rsidR="009D6315">
        <w:t xml:space="preserve"> </w:t>
      </w:r>
      <w:r>
        <w:t>janë</w:t>
      </w:r>
      <w:r w:rsidR="006D0427">
        <w:t xml:space="preserve"> </w:t>
      </w:r>
      <w:r w:rsidR="009D6315">
        <w:t xml:space="preserve"> 7</w:t>
      </w:r>
      <w:r w:rsidR="005C0771">
        <w:t>4</w:t>
      </w:r>
      <w:r w:rsidR="006D0427">
        <w:t xml:space="preserve"> </w:t>
      </w:r>
      <w:r w:rsidR="009D6315">
        <w:t xml:space="preserve"> mësimdhënës </w:t>
      </w:r>
      <w:r w:rsidR="003D128E">
        <w:t xml:space="preserve">, </w:t>
      </w:r>
      <w:r w:rsidR="003E0872">
        <w:t>1 drejtor,1 ndihm</w:t>
      </w:r>
      <w:r w:rsidR="003E0872">
        <w:rPr>
          <w:lang w:val="sq-AL"/>
        </w:rPr>
        <w:t>ësdrejtor,1 pedagog,1 psikolog,1 defektolog,1 bibliotekist,1 sekretar ,1arkatar,</w:t>
      </w:r>
      <w:r w:rsidR="009D6315">
        <w:t xml:space="preserve"> </w:t>
      </w:r>
      <w:r w:rsidR="00433DE0">
        <w:t>1</w:t>
      </w:r>
      <w:r w:rsidR="005C0771">
        <w:t>2</w:t>
      </w:r>
      <w:r w:rsidR="006D0427">
        <w:t xml:space="preserve"> </w:t>
      </w:r>
      <w:r>
        <w:t>punëtorë</w:t>
      </w:r>
      <w:r w:rsidR="00176F3F">
        <w:t xml:space="preserve"> teknik,</w:t>
      </w:r>
      <w:r w:rsidR="006D0427">
        <w:t>1 ekonom ,</w:t>
      </w:r>
      <w:r w:rsidR="003440D1">
        <w:t>1</w:t>
      </w:r>
      <w:r w:rsidR="009D6315">
        <w:t xml:space="preserve"> </w:t>
      </w:r>
      <w:r w:rsidR="006D0427">
        <w:t xml:space="preserve">mjeshtër </w:t>
      </w:r>
      <w:r w:rsidR="009D6315">
        <w:t xml:space="preserve"> shtëpiak</w:t>
      </w:r>
      <w:r w:rsidR="005C0771">
        <w:t xml:space="preserve"> ,1 roje.</w:t>
      </w:r>
    </w:p>
    <w:p w14:paraId="5C429BE4" w14:textId="36674F37" w:rsidR="00B93273" w:rsidRPr="005C0771" w:rsidRDefault="00B93273" w:rsidP="00B93273">
      <w:r w:rsidRPr="00211D99">
        <w:rPr>
          <w:rStyle w:val="hps"/>
          <w:rFonts w:ascii="Rockwell" w:hAnsi="Rockwell"/>
          <w:b/>
          <w:i/>
          <w:sz w:val="28"/>
          <w:szCs w:val="28"/>
          <w:u w:val="single"/>
          <w:lang w:val="sq-AL"/>
        </w:rPr>
        <w:t xml:space="preserve">Kuadri </w:t>
      </w:r>
      <w:r w:rsidR="0037261E">
        <w:rPr>
          <w:rStyle w:val="hps"/>
          <w:rFonts w:ascii="Rockwell" w:hAnsi="Rockwell"/>
          <w:b/>
          <w:i/>
          <w:sz w:val="28"/>
          <w:szCs w:val="28"/>
          <w:u w:val="single"/>
          <w:lang w:val="sq-AL"/>
        </w:rPr>
        <w:t xml:space="preserve">  </w:t>
      </w:r>
      <w:r w:rsidRPr="00211D99">
        <w:rPr>
          <w:rStyle w:val="hps"/>
          <w:rFonts w:ascii="Rockwell" w:hAnsi="Rockwell"/>
          <w:b/>
          <w:i/>
          <w:sz w:val="28"/>
          <w:szCs w:val="28"/>
          <w:u w:val="single"/>
          <w:lang w:val="sq-AL"/>
        </w:rPr>
        <w:t xml:space="preserve">i  të </w:t>
      </w:r>
      <w:r w:rsidR="0037261E">
        <w:rPr>
          <w:rStyle w:val="hps"/>
          <w:rFonts w:ascii="Rockwell" w:hAnsi="Rockwell"/>
          <w:b/>
          <w:i/>
          <w:sz w:val="28"/>
          <w:szCs w:val="28"/>
          <w:u w:val="single"/>
          <w:lang w:val="sq-AL"/>
        </w:rPr>
        <w:t xml:space="preserve"> </w:t>
      </w:r>
      <w:r w:rsidRPr="00211D99">
        <w:rPr>
          <w:rStyle w:val="hps"/>
          <w:rFonts w:ascii="Rockwell" w:hAnsi="Rockwell"/>
          <w:b/>
          <w:i/>
          <w:sz w:val="28"/>
          <w:szCs w:val="28"/>
          <w:u w:val="single"/>
          <w:lang w:val="sq-AL"/>
        </w:rPr>
        <w:t>punësuarve</w:t>
      </w:r>
    </w:p>
    <w:tbl>
      <w:tblPr>
        <w:tblStyle w:val="TableGrid"/>
        <w:tblW w:w="0" w:type="auto"/>
        <w:tblLayout w:type="fixed"/>
        <w:tblLook w:val="04A0" w:firstRow="1" w:lastRow="0" w:firstColumn="1" w:lastColumn="0" w:noHBand="0" w:noVBand="1"/>
      </w:tblPr>
      <w:tblGrid>
        <w:gridCol w:w="1067"/>
        <w:gridCol w:w="2911"/>
        <w:gridCol w:w="1215"/>
        <w:gridCol w:w="7"/>
        <w:gridCol w:w="2682"/>
      </w:tblGrid>
      <w:tr w:rsidR="00B93273" w:rsidRPr="003A3C66" w14:paraId="5F397590" w14:textId="77777777" w:rsidTr="005A7D18">
        <w:trPr>
          <w:trHeight w:val="144"/>
        </w:trPr>
        <w:tc>
          <w:tcPr>
            <w:tcW w:w="1067" w:type="dxa"/>
            <w:vAlign w:val="center"/>
          </w:tcPr>
          <w:p w14:paraId="02635DC9" w14:textId="77777777" w:rsidR="00B93273" w:rsidRPr="003A3C66" w:rsidRDefault="00B93273" w:rsidP="005A7D18">
            <w:pPr>
              <w:pStyle w:val="NoSpacing"/>
              <w:jc w:val="center"/>
              <w:rPr>
                <w:rFonts w:ascii="Rockwell" w:hAnsi="Rockwell"/>
                <w:b/>
              </w:rPr>
            </w:pPr>
            <w:r w:rsidRPr="003A3C66">
              <w:rPr>
                <w:rFonts w:ascii="Rockwell" w:hAnsi="Rockwell"/>
                <w:b/>
              </w:rPr>
              <w:t>Nr.rend</w:t>
            </w:r>
          </w:p>
        </w:tc>
        <w:tc>
          <w:tcPr>
            <w:tcW w:w="2911" w:type="dxa"/>
            <w:vAlign w:val="center"/>
          </w:tcPr>
          <w:p w14:paraId="3911A756" w14:textId="77777777" w:rsidR="00B93273" w:rsidRPr="003A3C66" w:rsidRDefault="00B93273" w:rsidP="005A7D18">
            <w:pPr>
              <w:pStyle w:val="NoSpacing"/>
              <w:jc w:val="center"/>
              <w:rPr>
                <w:rFonts w:ascii="Rockwell" w:hAnsi="Rockwell"/>
                <w:b/>
              </w:rPr>
            </w:pPr>
            <w:r w:rsidRPr="003A3C66">
              <w:rPr>
                <w:rFonts w:ascii="Rockwell" w:hAnsi="Rockwell"/>
                <w:b/>
              </w:rPr>
              <w:t>Emri dhe mbiemri</w:t>
            </w:r>
          </w:p>
        </w:tc>
        <w:tc>
          <w:tcPr>
            <w:tcW w:w="1222" w:type="dxa"/>
            <w:gridSpan w:val="2"/>
            <w:vAlign w:val="center"/>
          </w:tcPr>
          <w:p w14:paraId="754D5460" w14:textId="77777777" w:rsidR="00B93273" w:rsidRPr="003A3C66" w:rsidRDefault="00B93273" w:rsidP="005A7D18">
            <w:pPr>
              <w:pStyle w:val="NoSpacing"/>
              <w:jc w:val="center"/>
              <w:rPr>
                <w:rFonts w:ascii="Rockwell" w:hAnsi="Rockwell"/>
                <w:b/>
              </w:rPr>
            </w:pPr>
            <w:r w:rsidRPr="003A3C66">
              <w:rPr>
                <w:rFonts w:ascii="Rockwell" w:hAnsi="Rockwell"/>
                <w:b/>
              </w:rPr>
              <w:t>Niveli i shkollimit</w:t>
            </w:r>
          </w:p>
        </w:tc>
        <w:tc>
          <w:tcPr>
            <w:tcW w:w="2682" w:type="dxa"/>
            <w:vAlign w:val="center"/>
          </w:tcPr>
          <w:p w14:paraId="32AAD851" w14:textId="77777777" w:rsidR="00B93273" w:rsidRPr="003A3C66" w:rsidRDefault="00B93273" w:rsidP="005A7D18">
            <w:pPr>
              <w:pStyle w:val="NoSpacing"/>
              <w:jc w:val="center"/>
              <w:rPr>
                <w:rFonts w:ascii="Rockwell" w:hAnsi="Rockwell"/>
                <w:b/>
              </w:rPr>
            </w:pPr>
            <w:r w:rsidRPr="003A3C66">
              <w:rPr>
                <w:rFonts w:ascii="Rockwell" w:hAnsi="Rockwell"/>
                <w:b/>
              </w:rPr>
              <w:t>Lënda mësimore</w:t>
            </w:r>
          </w:p>
        </w:tc>
      </w:tr>
      <w:tr w:rsidR="00B93273" w:rsidRPr="003A3C66" w14:paraId="517C80A8" w14:textId="77777777" w:rsidTr="005A7D18">
        <w:trPr>
          <w:trHeight w:val="144"/>
        </w:trPr>
        <w:tc>
          <w:tcPr>
            <w:tcW w:w="1067" w:type="dxa"/>
            <w:vAlign w:val="center"/>
          </w:tcPr>
          <w:p w14:paraId="3A6002DC" w14:textId="77777777" w:rsidR="00B93273" w:rsidRPr="003A3C66" w:rsidRDefault="00B93273" w:rsidP="005A7D18">
            <w:pPr>
              <w:pStyle w:val="NoSpacing"/>
              <w:jc w:val="center"/>
              <w:rPr>
                <w:rFonts w:ascii="Rockwell" w:hAnsi="Rockwell"/>
                <w:b/>
              </w:rPr>
            </w:pPr>
            <w:r w:rsidRPr="003A3C66">
              <w:rPr>
                <w:rFonts w:ascii="Rockwell" w:hAnsi="Rockwell"/>
                <w:b/>
              </w:rPr>
              <w:t>1</w:t>
            </w:r>
          </w:p>
        </w:tc>
        <w:tc>
          <w:tcPr>
            <w:tcW w:w="2911" w:type="dxa"/>
            <w:vAlign w:val="center"/>
          </w:tcPr>
          <w:p w14:paraId="105A7AD5" w14:textId="0BBB034A" w:rsidR="00B93273" w:rsidRPr="003A3C66" w:rsidRDefault="008A5CD5" w:rsidP="005A7D18">
            <w:pPr>
              <w:pStyle w:val="NoSpacing"/>
              <w:rPr>
                <w:rFonts w:ascii="Rockwell" w:hAnsi="Rockwell"/>
                <w:b/>
              </w:rPr>
            </w:pPr>
            <w:r>
              <w:rPr>
                <w:rFonts w:ascii="Rockwell" w:hAnsi="Rockwell"/>
                <w:b/>
              </w:rPr>
              <w:t>Nagib Avdija</w:t>
            </w:r>
          </w:p>
        </w:tc>
        <w:tc>
          <w:tcPr>
            <w:tcW w:w="1222" w:type="dxa"/>
            <w:gridSpan w:val="2"/>
            <w:vAlign w:val="center"/>
          </w:tcPr>
          <w:p w14:paraId="7A26E6BC" w14:textId="6AA7676D" w:rsidR="00B93273" w:rsidRPr="003A3C66" w:rsidRDefault="00B93273" w:rsidP="005A7D18">
            <w:pPr>
              <w:pStyle w:val="NoSpacing"/>
              <w:jc w:val="center"/>
              <w:rPr>
                <w:rFonts w:ascii="Rockwell" w:hAnsi="Rockwell"/>
                <w:b/>
              </w:rPr>
            </w:pPr>
            <w:r w:rsidRPr="003A3C66">
              <w:rPr>
                <w:rFonts w:ascii="Rockwell" w:hAnsi="Rockwell"/>
                <w:b/>
              </w:rPr>
              <w:t xml:space="preserve"> VII/</w:t>
            </w:r>
            <w:r w:rsidR="008A5CD5">
              <w:rPr>
                <w:rFonts w:ascii="Rockwell" w:hAnsi="Rockwell"/>
                <w:b/>
              </w:rPr>
              <w:t>2</w:t>
            </w:r>
          </w:p>
        </w:tc>
        <w:tc>
          <w:tcPr>
            <w:tcW w:w="2682" w:type="dxa"/>
            <w:vAlign w:val="center"/>
          </w:tcPr>
          <w:p w14:paraId="416EC4B1" w14:textId="77777777" w:rsidR="00B93273" w:rsidRPr="003A3C66" w:rsidRDefault="00B93273" w:rsidP="005A7D18">
            <w:pPr>
              <w:pStyle w:val="NoSpacing"/>
              <w:rPr>
                <w:rFonts w:ascii="Rockwell" w:hAnsi="Rockwell"/>
                <w:b/>
              </w:rPr>
            </w:pPr>
            <w:r w:rsidRPr="003A3C66">
              <w:rPr>
                <w:rFonts w:ascii="Rockwell" w:hAnsi="Rockwell"/>
                <w:b/>
              </w:rPr>
              <w:t>Drejtor</w:t>
            </w:r>
          </w:p>
        </w:tc>
      </w:tr>
      <w:tr w:rsidR="00B93273" w:rsidRPr="003A3C66" w14:paraId="171796A9" w14:textId="77777777" w:rsidTr="005A7D18">
        <w:trPr>
          <w:trHeight w:val="144"/>
        </w:trPr>
        <w:tc>
          <w:tcPr>
            <w:tcW w:w="1067" w:type="dxa"/>
            <w:vAlign w:val="center"/>
          </w:tcPr>
          <w:p w14:paraId="30609C60" w14:textId="77777777" w:rsidR="00B93273" w:rsidRPr="003A3C66" w:rsidRDefault="00B93273" w:rsidP="005A7D18">
            <w:pPr>
              <w:pStyle w:val="NoSpacing"/>
              <w:jc w:val="center"/>
              <w:rPr>
                <w:rFonts w:ascii="Rockwell" w:hAnsi="Rockwell"/>
                <w:b/>
              </w:rPr>
            </w:pPr>
            <w:r w:rsidRPr="003A3C66">
              <w:rPr>
                <w:rFonts w:ascii="Rockwell" w:hAnsi="Rockwell"/>
                <w:b/>
              </w:rPr>
              <w:t>2</w:t>
            </w:r>
          </w:p>
        </w:tc>
        <w:tc>
          <w:tcPr>
            <w:tcW w:w="2911" w:type="dxa"/>
            <w:vAlign w:val="center"/>
          </w:tcPr>
          <w:p w14:paraId="055BE592" w14:textId="6ECA2180" w:rsidR="00B93273" w:rsidRPr="003A3C66" w:rsidRDefault="00B93273" w:rsidP="005A7D18">
            <w:pPr>
              <w:pStyle w:val="NoSpacing"/>
              <w:rPr>
                <w:rFonts w:ascii="Rockwell" w:hAnsi="Rockwell"/>
                <w:b/>
              </w:rPr>
            </w:pPr>
            <w:r w:rsidRPr="003A3C66">
              <w:rPr>
                <w:rFonts w:ascii="Rockwell" w:hAnsi="Rockwell"/>
                <w:b/>
              </w:rPr>
              <w:t>A</w:t>
            </w:r>
            <w:r w:rsidR="008A5CD5">
              <w:rPr>
                <w:rFonts w:ascii="Rockwell" w:hAnsi="Rockwell"/>
                <w:b/>
              </w:rPr>
              <w:t>bdulfeta Shaini</w:t>
            </w:r>
          </w:p>
        </w:tc>
        <w:tc>
          <w:tcPr>
            <w:tcW w:w="1222" w:type="dxa"/>
            <w:gridSpan w:val="2"/>
            <w:vAlign w:val="center"/>
          </w:tcPr>
          <w:p w14:paraId="3182CB96" w14:textId="0DCEC1B2" w:rsidR="00B93273" w:rsidRPr="003A3C66" w:rsidRDefault="00B93273" w:rsidP="005A7D18">
            <w:pPr>
              <w:pStyle w:val="NoSpacing"/>
              <w:jc w:val="center"/>
              <w:rPr>
                <w:rFonts w:ascii="Rockwell" w:hAnsi="Rockwell"/>
                <w:b/>
              </w:rPr>
            </w:pPr>
            <w:r w:rsidRPr="003A3C66">
              <w:rPr>
                <w:rFonts w:ascii="Rockwell" w:hAnsi="Rockwell"/>
                <w:b/>
              </w:rPr>
              <w:t>VI</w:t>
            </w:r>
            <w:r w:rsidR="008A5CD5">
              <w:rPr>
                <w:rFonts w:ascii="Rockwell" w:hAnsi="Rockwell"/>
                <w:b/>
              </w:rPr>
              <w:t>I/1</w:t>
            </w:r>
          </w:p>
        </w:tc>
        <w:tc>
          <w:tcPr>
            <w:tcW w:w="2682" w:type="dxa"/>
            <w:vAlign w:val="center"/>
          </w:tcPr>
          <w:p w14:paraId="01C90027" w14:textId="77777777" w:rsidR="00B93273" w:rsidRPr="003A3C66" w:rsidRDefault="00B93273" w:rsidP="005A7D18">
            <w:pPr>
              <w:pStyle w:val="NoSpacing"/>
              <w:rPr>
                <w:rFonts w:ascii="Rockwell" w:hAnsi="Rockwell"/>
                <w:b/>
              </w:rPr>
            </w:pPr>
            <w:r w:rsidRPr="003A3C66">
              <w:rPr>
                <w:rFonts w:ascii="Rockwell" w:hAnsi="Rockwell"/>
                <w:b/>
              </w:rPr>
              <w:t>Sekretar</w:t>
            </w:r>
          </w:p>
        </w:tc>
      </w:tr>
      <w:tr w:rsidR="00B93273" w:rsidRPr="003A3C66" w14:paraId="4D5E6C4B" w14:textId="77777777" w:rsidTr="005A7D18">
        <w:trPr>
          <w:trHeight w:val="144"/>
        </w:trPr>
        <w:tc>
          <w:tcPr>
            <w:tcW w:w="1067" w:type="dxa"/>
            <w:vAlign w:val="center"/>
          </w:tcPr>
          <w:p w14:paraId="7EFB979A" w14:textId="77777777" w:rsidR="00B93273" w:rsidRPr="003A3C66" w:rsidRDefault="00B93273" w:rsidP="005A7D18">
            <w:pPr>
              <w:pStyle w:val="NoSpacing"/>
              <w:jc w:val="center"/>
              <w:rPr>
                <w:rFonts w:ascii="Rockwell" w:hAnsi="Rockwell"/>
                <w:b/>
              </w:rPr>
            </w:pPr>
            <w:r w:rsidRPr="003A3C66">
              <w:rPr>
                <w:rFonts w:ascii="Rockwell" w:hAnsi="Rockwell"/>
                <w:b/>
              </w:rPr>
              <w:t>3</w:t>
            </w:r>
          </w:p>
        </w:tc>
        <w:tc>
          <w:tcPr>
            <w:tcW w:w="2911" w:type="dxa"/>
            <w:vAlign w:val="center"/>
          </w:tcPr>
          <w:p w14:paraId="14F3E75C" w14:textId="19C63EF4" w:rsidR="00B93273" w:rsidRPr="003A3C66" w:rsidRDefault="008A5CD5" w:rsidP="005A7D18">
            <w:pPr>
              <w:pStyle w:val="NoSpacing"/>
              <w:rPr>
                <w:rFonts w:ascii="Rockwell" w:hAnsi="Rockwell"/>
                <w:b/>
              </w:rPr>
            </w:pPr>
            <w:r>
              <w:rPr>
                <w:rFonts w:ascii="Rockwell" w:hAnsi="Rockwell"/>
                <w:b/>
              </w:rPr>
              <w:t>Rashit Jahija</w:t>
            </w:r>
          </w:p>
        </w:tc>
        <w:tc>
          <w:tcPr>
            <w:tcW w:w="1222" w:type="dxa"/>
            <w:gridSpan w:val="2"/>
            <w:vAlign w:val="center"/>
          </w:tcPr>
          <w:p w14:paraId="6BFF6400" w14:textId="77777777" w:rsidR="00B93273" w:rsidRPr="003A3C66" w:rsidRDefault="00B93273" w:rsidP="005A7D18">
            <w:pPr>
              <w:pStyle w:val="NoSpacing"/>
              <w:jc w:val="center"/>
              <w:rPr>
                <w:rFonts w:ascii="Rockwell" w:hAnsi="Rockwell"/>
                <w:b/>
              </w:rPr>
            </w:pPr>
            <w:r w:rsidRPr="003A3C66">
              <w:rPr>
                <w:rFonts w:ascii="Rockwell" w:hAnsi="Rockwell"/>
                <w:b/>
              </w:rPr>
              <w:t xml:space="preserve"> VII/1</w:t>
            </w:r>
          </w:p>
        </w:tc>
        <w:tc>
          <w:tcPr>
            <w:tcW w:w="2682" w:type="dxa"/>
            <w:vAlign w:val="center"/>
          </w:tcPr>
          <w:p w14:paraId="3FAC3AF4" w14:textId="6569C41F" w:rsidR="00B93273" w:rsidRPr="003A3C66" w:rsidRDefault="00B93273" w:rsidP="005A7D18">
            <w:pPr>
              <w:pStyle w:val="NoSpacing"/>
              <w:rPr>
                <w:rFonts w:ascii="Rockwell" w:hAnsi="Rockwell"/>
                <w:b/>
              </w:rPr>
            </w:pPr>
            <w:r w:rsidRPr="003A3C66">
              <w:rPr>
                <w:rFonts w:ascii="Rockwell" w:hAnsi="Rockwell"/>
                <w:b/>
              </w:rPr>
              <w:t>Pedagog</w:t>
            </w:r>
          </w:p>
        </w:tc>
      </w:tr>
      <w:tr w:rsidR="00B93273" w:rsidRPr="003A3C66" w14:paraId="21911316" w14:textId="77777777" w:rsidTr="005A7D18">
        <w:trPr>
          <w:trHeight w:val="144"/>
        </w:trPr>
        <w:tc>
          <w:tcPr>
            <w:tcW w:w="1067" w:type="dxa"/>
            <w:vAlign w:val="center"/>
          </w:tcPr>
          <w:p w14:paraId="3A6D684A" w14:textId="77777777" w:rsidR="00B93273" w:rsidRPr="003A3C66" w:rsidRDefault="00B93273" w:rsidP="005A7D18">
            <w:pPr>
              <w:pStyle w:val="NoSpacing"/>
              <w:jc w:val="center"/>
              <w:rPr>
                <w:rFonts w:ascii="Rockwell" w:hAnsi="Rockwell"/>
                <w:b/>
              </w:rPr>
            </w:pPr>
            <w:r w:rsidRPr="003A3C66">
              <w:rPr>
                <w:rFonts w:ascii="Rockwell" w:hAnsi="Rockwell"/>
                <w:b/>
              </w:rPr>
              <w:t>4</w:t>
            </w:r>
          </w:p>
        </w:tc>
        <w:tc>
          <w:tcPr>
            <w:tcW w:w="2911" w:type="dxa"/>
            <w:vAlign w:val="center"/>
          </w:tcPr>
          <w:p w14:paraId="1246C011" w14:textId="77777777" w:rsidR="00B93273" w:rsidRPr="003A3C66" w:rsidRDefault="00B93273" w:rsidP="005A7D18">
            <w:pPr>
              <w:pStyle w:val="NoSpacing"/>
              <w:rPr>
                <w:rFonts w:ascii="Rockwell" w:hAnsi="Rockwell"/>
                <w:b/>
              </w:rPr>
            </w:pPr>
            <w:r w:rsidRPr="003A3C66">
              <w:rPr>
                <w:rFonts w:ascii="Rockwell" w:hAnsi="Rockwell"/>
                <w:b/>
              </w:rPr>
              <w:t>Shqipe    Ajdini</w:t>
            </w:r>
          </w:p>
        </w:tc>
        <w:tc>
          <w:tcPr>
            <w:tcW w:w="1222" w:type="dxa"/>
            <w:gridSpan w:val="2"/>
            <w:vAlign w:val="center"/>
          </w:tcPr>
          <w:p w14:paraId="3F431635" w14:textId="77777777" w:rsidR="00B93273" w:rsidRPr="003A3C66" w:rsidRDefault="00B93273" w:rsidP="005A7D18">
            <w:pPr>
              <w:pStyle w:val="NoSpacing"/>
              <w:jc w:val="center"/>
              <w:rPr>
                <w:rFonts w:ascii="Rockwell" w:hAnsi="Rockwell"/>
                <w:b/>
              </w:rPr>
            </w:pPr>
            <w:r w:rsidRPr="003A3C66">
              <w:rPr>
                <w:rFonts w:ascii="Rockwell" w:hAnsi="Rockwell"/>
                <w:b/>
              </w:rPr>
              <w:t xml:space="preserve"> VII/1</w:t>
            </w:r>
          </w:p>
        </w:tc>
        <w:tc>
          <w:tcPr>
            <w:tcW w:w="2682" w:type="dxa"/>
            <w:vAlign w:val="center"/>
          </w:tcPr>
          <w:p w14:paraId="0BB7B46B" w14:textId="77777777" w:rsidR="00B93273" w:rsidRPr="003A3C66" w:rsidRDefault="00B93273" w:rsidP="005A7D18">
            <w:pPr>
              <w:pStyle w:val="NoSpacing"/>
              <w:rPr>
                <w:rFonts w:ascii="Rockwell" w:hAnsi="Rockwell"/>
                <w:b/>
              </w:rPr>
            </w:pPr>
            <w:r w:rsidRPr="003A3C66">
              <w:rPr>
                <w:rFonts w:ascii="Rockwell" w:hAnsi="Rockwell"/>
                <w:b/>
              </w:rPr>
              <w:t>Psikologe</w:t>
            </w:r>
          </w:p>
        </w:tc>
      </w:tr>
      <w:tr w:rsidR="00B93273" w:rsidRPr="003A3C66" w14:paraId="0B44E0E9" w14:textId="77777777" w:rsidTr="005A7D18">
        <w:trPr>
          <w:trHeight w:val="144"/>
        </w:trPr>
        <w:tc>
          <w:tcPr>
            <w:tcW w:w="1067" w:type="dxa"/>
            <w:vAlign w:val="center"/>
          </w:tcPr>
          <w:p w14:paraId="5595FEE5" w14:textId="77777777" w:rsidR="00B93273" w:rsidRPr="003A3C66" w:rsidRDefault="00B93273" w:rsidP="005A7D18">
            <w:pPr>
              <w:pStyle w:val="NoSpacing"/>
              <w:jc w:val="center"/>
              <w:rPr>
                <w:rFonts w:ascii="Rockwell" w:hAnsi="Rockwell"/>
                <w:b/>
              </w:rPr>
            </w:pPr>
            <w:r w:rsidRPr="003A3C66">
              <w:rPr>
                <w:rFonts w:ascii="Rockwell" w:hAnsi="Rockwell"/>
                <w:b/>
              </w:rPr>
              <w:t>5</w:t>
            </w:r>
          </w:p>
        </w:tc>
        <w:tc>
          <w:tcPr>
            <w:tcW w:w="2911" w:type="dxa"/>
            <w:vAlign w:val="center"/>
          </w:tcPr>
          <w:p w14:paraId="7660711A" w14:textId="30CB482B" w:rsidR="00B93273" w:rsidRPr="003A3C66" w:rsidRDefault="00B93273" w:rsidP="005A7D18">
            <w:pPr>
              <w:pStyle w:val="NoSpacing"/>
              <w:rPr>
                <w:rFonts w:ascii="Rockwell" w:hAnsi="Rockwell"/>
                <w:b/>
              </w:rPr>
            </w:pPr>
            <w:r w:rsidRPr="003A3C66">
              <w:rPr>
                <w:rFonts w:ascii="Rockwell" w:hAnsi="Rockwell"/>
                <w:b/>
              </w:rPr>
              <w:t>S</w:t>
            </w:r>
            <w:r w:rsidR="008A5CD5">
              <w:rPr>
                <w:rFonts w:ascii="Rockwell" w:hAnsi="Rockwell"/>
                <w:b/>
              </w:rPr>
              <w:t xml:space="preserve">umeja </w:t>
            </w:r>
            <w:r w:rsidR="00F762FF">
              <w:rPr>
                <w:rFonts w:ascii="Rockwell" w:hAnsi="Rockwell"/>
                <w:b/>
              </w:rPr>
              <w:t xml:space="preserve"> </w:t>
            </w:r>
            <w:r w:rsidR="00C96B66">
              <w:rPr>
                <w:rFonts w:ascii="Rockwell" w:hAnsi="Rockwell"/>
                <w:b/>
              </w:rPr>
              <w:t>Ganiji</w:t>
            </w:r>
          </w:p>
        </w:tc>
        <w:tc>
          <w:tcPr>
            <w:tcW w:w="1222" w:type="dxa"/>
            <w:gridSpan w:val="2"/>
            <w:vAlign w:val="center"/>
          </w:tcPr>
          <w:p w14:paraId="6CDFF172" w14:textId="77777777" w:rsidR="00B93273" w:rsidRPr="003A3C66" w:rsidRDefault="00B93273" w:rsidP="005A7D18">
            <w:pPr>
              <w:pStyle w:val="NoSpacing"/>
              <w:jc w:val="center"/>
              <w:rPr>
                <w:rFonts w:ascii="Rockwell" w:hAnsi="Rockwell"/>
                <w:b/>
              </w:rPr>
            </w:pPr>
            <w:r w:rsidRPr="003A3C66">
              <w:rPr>
                <w:rFonts w:ascii="Rockwell" w:hAnsi="Rockwell"/>
                <w:b/>
              </w:rPr>
              <w:t xml:space="preserve"> VII/1</w:t>
            </w:r>
          </w:p>
        </w:tc>
        <w:tc>
          <w:tcPr>
            <w:tcW w:w="2682" w:type="dxa"/>
            <w:vAlign w:val="center"/>
          </w:tcPr>
          <w:p w14:paraId="663E9E1E" w14:textId="77777777" w:rsidR="00B93273" w:rsidRPr="003A3C66" w:rsidRDefault="00B93273" w:rsidP="005A7D18">
            <w:pPr>
              <w:pStyle w:val="NoSpacing"/>
              <w:rPr>
                <w:rFonts w:ascii="Rockwell" w:hAnsi="Rockwell"/>
                <w:b/>
              </w:rPr>
            </w:pPr>
            <w:r w:rsidRPr="003A3C66">
              <w:rPr>
                <w:rFonts w:ascii="Rockwell" w:hAnsi="Rockwell"/>
                <w:b/>
              </w:rPr>
              <w:t>Defektologe</w:t>
            </w:r>
          </w:p>
        </w:tc>
      </w:tr>
      <w:tr w:rsidR="00B93273" w:rsidRPr="003A3C66" w14:paraId="4DF6ED34" w14:textId="77777777" w:rsidTr="005A7D18">
        <w:trPr>
          <w:trHeight w:val="144"/>
        </w:trPr>
        <w:tc>
          <w:tcPr>
            <w:tcW w:w="1067" w:type="dxa"/>
            <w:vAlign w:val="center"/>
          </w:tcPr>
          <w:p w14:paraId="6C74EF5B" w14:textId="77777777" w:rsidR="00B93273" w:rsidRPr="003A3C66" w:rsidRDefault="00B93273" w:rsidP="005A7D18">
            <w:pPr>
              <w:pStyle w:val="NoSpacing"/>
              <w:jc w:val="center"/>
              <w:rPr>
                <w:rFonts w:ascii="Rockwell" w:hAnsi="Rockwell"/>
                <w:b/>
              </w:rPr>
            </w:pPr>
            <w:r w:rsidRPr="003A3C66">
              <w:rPr>
                <w:rFonts w:ascii="Rockwell" w:hAnsi="Rockwell"/>
                <w:b/>
              </w:rPr>
              <w:t>6</w:t>
            </w:r>
          </w:p>
        </w:tc>
        <w:tc>
          <w:tcPr>
            <w:tcW w:w="2911" w:type="dxa"/>
            <w:vAlign w:val="center"/>
          </w:tcPr>
          <w:p w14:paraId="5D0F7669" w14:textId="019C575E" w:rsidR="00B93273" w:rsidRPr="003A3C66" w:rsidRDefault="008A5CD5" w:rsidP="005A7D18">
            <w:pPr>
              <w:pStyle w:val="NoSpacing"/>
              <w:rPr>
                <w:rFonts w:ascii="Rockwell" w:hAnsi="Rockwell"/>
                <w:b/>
              </w:rPr>
            </w:pPr>
            <w:r>
              <w:rPr>
                <w:rFonts w:ascii="Rockwell" w:hAnsi="Rockwell"/>
                <w:b/>
              </w:rPr>
              <w:t>Lutfi</w:t>
            </w:r>
            <w:r w:rsidR="00F762FF">
              <w:rPr>
                <w:rFonts w:ascii="Rockwell" w:hAnsi="Rockwell"/>
                <w:b/>
              </w:rPr>
              <w:t xml:space="preserve"> </w:t>
            </w:r>
            <w:r>
              <w:rPr>
                <w:rFonts w:ascii="Rockwell" w:hAnsi="Rockwell"/>
                <w:b/>
              </w:rPr>
              <w:t xml:space="preserve"> Sherifi</w:t>
            </w:r>
          </w:p>
        </w:tc>
        <w:tc>
          <w:tcPr>
            <w:tcW w:w="1222" w:type="dxa"/>
            <w:gridSpan w:val="2"/>
            <w:vAlign w:val="center"/>
          </w:tcPr>
          <w:p w14:paraId="353E79D4" w14:textId="430FB9F4" w:rsidR="00B93273" w:rsidRPr="003A3C66" w:rsidRDefault="00B93273" w:rsidP="005A7D18">
            <w:pPr>
              <w:pStyle w:val="NoSpacing"/>
              <w:jc w:val="center"/>
              <w:rPr>
                <w:rFonts w:ascii="Rockwell" w:hAnsi="Rockwell"/>
                <w:b/>
              </w:rPr>
            </w:pPr>
            <w:r w:rsidRPr="003A3C66">
              <w:rPr>
                <w:rFonts w:ascii="Rockwell" w:hAnsi="Rockwell"/>
                <w:b/>
              </w:rPr>
              <w:t xml:space="preserve"> VII/</w:t>
            </w:r>
            <w:r w:rsidR="008A5CD5">
              <w:rPr>
                <w:rFonts w:ascii="Rockwell" w:hAnsi="Rockwell"/>
                <w:b/>
              </w:rPr>
              <w:t>1</w:t>
            </w:r>
          </w:p>
        </w:tc>
        <w:tc>
          <w:tcPr>
            <w:tcW w:w="2682" w:type="dxa"/>
            <w:vAlign w:val="center"/>
          </w:tcPr>
          <w:p w14:paraId="38D49222" w14:textId="77777777" w:rsidR="00B93273" w:rsidRPr="003A3C66" w:rsidRDefault="00B93273" w:rsidP="005A7D18">
            <w:pPr>
              <w:pStyle w:val="NoSpacing"/>
              <w:jc w:val="center"/>
              <w:rPr>
                <w:rFonts w:ascii="Rockwell" w:hAnsi="Rockwell"/>
                <w:b/>
              </w:rPr>
            </w:pPr>
            <w:r w:rsidRPr="003A3C66">
              <w:rPr>
                <w:rFonts w:ascii="Rockwell" w:hAnsi="Rockwell"/>
                <w:b/>
              </w:rPr>
              <w:t>Zv.Drejtor-Bibliotekist</w:t>
            </w:r>
          </w:p>
        </w:tc>
      </w:tr>
      <w:tr w:rsidR="00442BE9" w:rsidRPr="003A3C66" w14:paraId="324BC420" w14:textId="77777777" w:rsidTr="005A7D18">
        <w:trPr>
          <w:trHeight w:val="144"/>
        </w:trPr>
        <w:tc>
          <w:tcPr>
            <w:tcW w:w="1067" w:type="dxa"/>
            <w:vAlign w:val="center"/>
          </w:tcPr>
          <w:p w14:paraId="4416EC55" w14:textId="1FAFD6B2" w:rsidR="00442BE9" w:rsidRPr="003A3C66" w:rsidRDefault="00442BE9" w:rsidP="005A7D18">
            <w:pPr>
              <w:pStyle w:val="NoSpacing"/>
              <w:jc w:val="center"/>
              <w:rPr>
                <w:rFonts w:ascii="Rockwell" w:hAnsi="Rockwell"/>
                <w:b/>
              </w:rPr>
            </w:pPr>
            <w:r>
              <w:rPr>
                <w:rFonts w:ascii="Rockwell" w:hAnsi="Rockwell"/>
                <w:b/>
              </w:rPr>
              <w:t>7</w:t>
            </w:r>
          </w:p>
        </w:tc>
        <w:tc>
          <w:tcPr>
            <w:tcW w:w="2911" w:type="dxa"/>
            <w:vAlign w:val="center"/>
          </w:tcPr>
          <w:p w14:paraId="3E7550D8" w14:textId="65D05809" w:rsidR="00442BE9" w:rsidRDefault="00442BE9" w:rsidP="005A7D18">
            <w:pPr>
              <w:pStyle w:val="NoSpacing"/>
              <w:rPr>
                <w:rFonts w:ascii="Rockwell" w:hAnsi="Rockwell"/>
                <w:b/>
              </w:rPr>
            </w:pPr>
            <w:r>
              <w:rPr>
                <w:rFonts w:ascii="Rockwell" w:hAnsi="Rockwell"/>
                <w:b/>
              </w:rPr>
              <w:t xml:space="preserve">Elmedina </w:t>
            </w:r>
            <w:r w:rsidR="00F762FF">
              <w:rPr>
                <w:rFonts w:ascii="Rockwell" w:hAnsi="Rockwell"/>
                <w:b/>
              </w:rPr>
              <w:t xml:space="preserve"> </w:t>
            </w:r>
            <w:r>
              <w:rPr>
                <w:rFonts w:ascii="Rockwell" w:hAnsi="Rockwell"/>
                <w:b/>
              </w:rPr>
              <w:t>Aliji</w:t>
            </w:r>
          </w:p>
        </w:tc>
        <w:tc>
          <w:tcPr>
            <w:tcW w:w="1222" w:type="dxa"/>
            <w:gridSpan w:val="2"/>
            <w:vAlign w:val="center"/>
          </w:tcPr>
          <w:p w14:paraId="35AB51C0" w14:textId="166D5656" w:rsidR="00442BE9" w:rsidRPr="003A3C66" w:rsidRDefault="00442BE9" w:rsidP="005A7D18">
            <w:pPr>
              <w:pStyle w:val="NoSpacing"/>
              <w:jc w:val="center"/>
              <w:rPr>
                <w:rFonts w:ascii="Rockwell" w:hAnsi="Rockwell"/>
                <w:b/>
              </w:rPr>
            </w:pPr>
            <w:r>
              <w:rPr>
                <w:rFonts w:ascii="Rockwell" w:hAnsi="Rockwell"/>
                <w:b/>
              </w:rPr>
              <w:t>VII/1</w:t>
            </w:r>
          </w:p>
        </w:tc>
        <w:tc>
          <w:tcPr>
            <w:tcW w:w="2682" w:type="dxa"/>
            <w:vAlign w:val="center"/>
          </w:tcPr>
          <w:p w14:paraId="086C0014" w14:textId="4844F7AF" w:rsidR="00442BE9" w:rsidRPr="003A3C66" w:rsidRDefault="00442BE9" w:rsidP="00442BE9">
            <w:pPr>
              <w:pStyle w:val="NoSpacing"/>
              <w:rPr>
                <w:rFonts w:ascii="Rockwell" w:hAnsi="Rockwell"/>
                <w:b/>
              </w:rPr>
            </w:pPr>
            <w:r>
              <w:rPr>
                <w:rFonts w:ascii="Rockwell" w:hAnsi="Rockwell"/>
                <w:b/>
              </w:rPr>
              <w:t>Bibliotekiste</w:t>
            </w:r>
          </w:p>
        </w:tc>
      </w:tr>
      <w:tr w:rsidR="00B93273" w:rsidRPr="003A3C66" w14:paraId="36A12515" w14:textId="77777777" w:rsidTr="005A7D18">
        <w:tc>
          <w:tcPr>
            <w:tcW w:w="1067" w:type="dxa"/>
          </w:tcPr>
          <w:p w14:paraId="14F6CF57" w14:textId="1AD46467" w:rsidR="00B93273" w:rsidRPr="003A3C66" w:rsidRDefault="00B93273" w:rsidP="005A7D18">
            <w:pPr>
              <w:pStyle w:val="NoSpacing"/>
              <w:rPr>
                <w:rFonts w:ascii="Rockwell" w:hAnsi="Rockwell"/>
                <w:b/>
              </w:rPr>
            </w:pPr>
            <w:r w:rsidRPr="003A3C66">
              <w:rPr>
                <w:rFonts w:ascii="Rockwell" w:hAnsi="Rockwell"/>
                <w:b/>
              </w:rPr>
              <w:t xml:space="preserve">       </w:t>
            </w:r>
            <w:r w:rsidR="001B3E23">
              <w:rPr>
                <w:rFonts w:ascii="Rockwell" w:hAnsi="Rockwell"/>
                <w:b/>
              </w:rPr>
              <w:t>8</w:t>
            </w:r>
          </w:p>
        </w:tc>
        <w:tc>
          <w:tcPr>
            <w:tcW w:w="2911" w:type="dxa"/>
          </w:tcPr>
          <w:p w14:paraId="5B7D023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Ferdeze       Jahija</w:t>
            </w:r>
          </w:p>
        </w:tc>
        <w:tc>
          <w:tcPr>
            <w:tcW w:w="1222" w:type="dxa"/>
            <w:gridSpan w:val="2"/>
          </w:tcPr>
          <w:p w14:paraId="65CAC80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w:t>
            </w:r>
          </w:p>
        </w:tc>
        <w:tc>
          <w:tcPr>
            <w:tcW w:w="2682" w:type="dxa"/>
          </w:tcPr>
          <w:p w14:paraId="2F67A7E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Arkatare</w:t>
            </w:r>
          </w:p>
        </w:tc>
      </w:tr>
      <w:tr w:rsidR="00B93273" w:rsidRPr="003A3C66" w14:paraId="6C4DB4DA" w14:textId="77777777" w:rsidTr="005A7D18">
        <w:tc>
          <w:tcPr>
            <w:tcW w:w="1067" w:type="dxa"/>
          </w:tcPr>
          <w:p w14:paraId="5F185A23" w14:textId="34B38CE1" w:rsidR="00B93273" w:rsidRPr="003A3C66" w:rsidRDefault="00B93273" w:rsidP="005A7D18">
            <w:pPr>
              <w:pStyle w:val="NoSpacing"/>
              <w:rPr>
                <w:rFonts w:ascii="Rockwell" w:hAnsi="Rockwell"/>
                <w:b/>
              </w:rPr>
            </w:pPr>
            <w:r w:rsidRPr="003A3C66">
              <w:rPr>
                <w:rFonts w:ascii="Rockwell" w:hAnsi="Rockwell"/>
                <w:b/>
                <w:sz w:val="24"/>
                <w:szCs w:val="24"/>
              </w:rPr>
              <w:t xml:space="preserve">      </w:t>
            </w:r>
            <w:r w:rsidR="001B3E23">
              <w:rPr>
                <w:rFonts w:ascii="Rockwell" w:hAnsi="Rockwell"/>
                <w:b/>
              </w:rPr>
              <w:t>9</w:t>
            </w:r>
          </w:p>
        </w:tc>
        <w:tc>
          <w:tcPr>
            <w:tcW w:w="2911" w:type="dxa"/>
          </w:tcPr>
          <w:p w14:paraId="4446E3C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Luljeta    Asani    </w:t>
            </w:r>
          </w:p>
        </w:tc>
        <w:tc>
          <w:tcPr>
            <w:tcW w:w="1222" w:type="dxa"/>
            <w:gridSpan w:val="2"/>
          </w:tcPr>
          <w:p w14:paraId="6E9E2FAC" w14:textId="77777777" w:rsidR="00B93273" w:rsidRPr="003A3C66" w:rsidRDefault="0037261E" w:rsidP="005A7D18">
            <w:pPr>
              <w:pStyle w:val="NoSpacing"/>
              <w:rPr>
                <w:rFonts w:ascii="Rockwell" w:hAnsi="Rockwell"/>
                <w:b/>
                <w:sz w:val="24"/>
                <w:szCs w:val="24"/>
              </w:rPr>
            </w:pPr>
            <w:r>
              <w:rPr>
                <w:rFonts w:ascii="Rockwell" w:hAnsi="Rockwell"/>
                <w:b/>
                <w:sz w:val="24"/>
                <w:szCs w:val="24"/>
              </w:rPr>
              <w:t xml:space="preserve">    </w:t>
            </w:r>
            <w:r w:rsidR="00B93273" w:rsidRPr="003A3C66">
              <w:rPr>
                <w:rFonts w:ascii="Rockwell" w:hAnsi="Rockwell"/>
                <w:b/>
                <w:sz w:val="24"/>
                <w:szCs w:val="24"/>
              </w:rPr>
              <w:t xml:space="preserve"> VII/1</w:t>
            </w:r>
          </w:p>
        </w:tc>
        <w:tc>
          <w:tcPr>
            <w:tcW w:w="2682" w:type="dxa"/>
          </w:tcPr>
          <w:p w14:paraId="4597D185"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Ars.Klasor </w:t>
            </w:r>
          </w:p>
        </w:tc>
      </w:tr>
      <w:tr w:rsidR="00B93273" w:rsidRPr="003A3C66" w14:paraId="4ECEE994" w14:textId="77777777" w:rsidTr="005A7D18">
        <w:tc>
          <w:tcPr>
            <w:tcW w:w="1067" w:type="dxa"/>
          </w:tcPr>
          <w:p w14:paraId="7C2011B8" w14:textId="611C7EFC" w:rsidR="00B93273" w:rsidRPr="003A3C66" w:rsidRDefault="00B93273" w:rsidP="005A7D18">
            <w:pPr>
              <w:pStyle w:val="NoSpacing"/>
              <w:rPr>
                <w:rFonts w:ascii="Rockwell" w:hAnsi="Rockwell"/>
                <w:b/>
              </w:rPr>
            </w:pPr>
            <w:r w:rsidRPr="003A3C66">
              <w:rPr>
                <w:rFonts w:ascii="Rockwell" w:hAnsi="Rockwell"/>
                <w:b/>
              </w:rPr>
              <w:t xml:space="preserve">      </w:t>
            </w:r>
            <w:r w:rsidR="001B3E23">
              <w:rPr>
                <w:rFonts w:ascii="Rockwell" w:hAnsi="Rockwell"/>
                <w:b/>
              </w:rPr>
              <w:t>10</w:t>
            </w:r>
          </w:p>
        </w:tc>
        <w:tc>
          <w:tcPr>
            <w:tcW w:w="2911" w:type="dxa"/>
          </w:tcPr>
          <w:p w14:paraId="7554A9DD" w14:textId="77777777" w:rsidR="00B93273" w:rsidRPr="003A3C66" w:rsidRDefault="0037261E" w:rsidP="005A7D18">
            <w:pPr>
              <w:pStyle w:val="NoSpacing"/>
              <w:rPr>
                <w:rFonts w:ascii="Rockwell" w:hAnsi="Rockwell"/>
                <w:b/>
                <w:sz w:val="24"/>
                <w:szCs w:val="24"/>
              </w:rPr>
            </w:pPr>
            <w:r>
              <w:rPr>
                <w:rFonts w:ascii="Rockwell" w:hAnsi="Rockwell"/>
                <w:b/>
                <w:sz w:val="24"/>
                <w:szCs w:val="24"/>
              </w:rPr>
              <w:t>Xhevrije   Alija</w:t>
            </w:r>
          </w:p>
        </w:tc>
        <w:tc>
          <w:tcPr>
            <w:tcW w:w="1222" w:type="dxa"/>
            <w:gridSpan w:val="2"/>
          </w:tcPr>
          <w:p w14:paraId="4C058463" w14:textId="77777777" w:rsidR="00B93273" w:rsidRPr="003A3C66" w:rsidRDefault="0037261E" w:rsidP="005A7D18">
            <w:pPr>
              <w:pStyle w:val="NoSpacing"/>
              <w:rPr>
                <w:rFonts w:ascii="Rockwell" w:hAnsi="Rockwell"/>
                <w:b/>
                <w:sz w:val="24"/>
                <w:szCs w:val="24"/>
              </w:rPr>
            </w:pPr>
            <w:r>
              <w:rPr>
                <w:rFonts w:ascii="Rockwell" w:hAnsi="Rockwell"/>
                <w:b/>
                <w:sz w:val="24"/>
                <w:szCs w:val="24"/>
              </w:rPr>
              <w:t xml:space="preserve">     VII/1</w:t>
            </w:r>
          </w:p>
        </w:tc>
        <w:tc>
          <w:tcPr>
            <w:tcW w:w="2682" w:type="dxa"/>
          </w:tcPr>
          <w:p w14:paraId="0AB4A29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Ars.Klasor </w:t>
            </w:r>
          </w:p>
        </w:tc>
      </w:tr>
      <w:tr w:rsidR="00B93273" w:rsidRPr="003A3C66" w14:paraId="0D4864E5" w14:textId="77777777" w:rsidTr="005A7D18">
        <w:tc>
          <w:tcPr>
            <w:tcW w:w="1067" w:type="dxa"/>
          </w:tcPr>
          <w:p w14:paraId="72E3A15D" w14:textId="20FA30E6"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1</w:t>
            </w:r>
          </w:p>
        </w:tc>
        <w:tc>
          <w:tcPr>
            <w:tcW w:w="2911" w:type="dxa"/>
          </w:tcPr>
          <w:p w14:paraId="21B25B6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Bujar      Zymberi </w:t>
            </w:r>
          </w:p>
        </w:tc>
        <w:tc>
          <w:tcPr>
            <w:tcW w:w="1222" w:type="dxa"/>
            <w:gridSpan w:val="2"/>
          </w:tcPr>
          <w:p w14:paraId="526875F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0C82B43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54EA94CA" w14:textId="77777777" w:rsidTr="005A7D18">
        <w:tc>
          <w:tcPr>
            <w:tcW w:w="1067" w:type="dxa"/>
          </w:tcPr>
          <w:p w14:paraId="2D536089" w14:textId="69D08145"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2</w:t>
            </w:r>
          </w:p>
        </w:tc>
        <w:tc>
          <w:tcPr>
            <w:tcW w:w="2911" w:type="dxa"/>
          </w:tcPr>
          <w:p w14:paraId="72AB3C3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Leonora    Hajrullahu</w:t>
            </w:r>
          </w:p>
        </w:tc>
        <w:tc>
          <w:tcPr>
            <w:tcW w:w="1222" w:type="dxa"/>
            <w:gridSpan w:val="2"/>
          </w:tcPr>
          <w:p w14:paraId="2E31D8A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951746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5A5F8666" w14:textId="77777777" w:rsidTr="005A7D18">
        <w:tc>
          <w:tcPr>
            <w:tcW w:w="1067" w:type="dxa"/>
          </w:tcPr>
          <w:p w14:paraId="465AE445" w14:textId="27D661A2"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3</w:t>
            </w:r>
          </w:p>
        </w:tc>
        <w:tc>
          <w:tcPr>
            <w:tcW w:w="2911" w:type="dxa"/>
          </w:tcPr>
          <w:p w14:paraId="27F4119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Drita      Qerimi </w:t>
            </w:r>
          </w:p>
        </w:tc>
        <w:tc>
          <w:tcPr>
            <w:tcW w:w="1222" w:type="dxa"/>
            <w:gridSpan w:val="2"/>
          </w:tcPr>
          <w:p w14:paraId="5952D41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599F968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54A14E2A" w14:textId="77777777" w:rsidTr="005A7D18">
        <w:tc>
          <w:tcPr>
            <w:tcW w:w="1067" w:type="dxa"/>
          </w:tcPr>
          <w:p w14:paraId="1DB3D577" w14:textId="65E5E5E3"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4</w:t>
            </w:r>
          </w:p>
        </w:tc>
        <w:tc>
          <w:tcPr>
            <w:tcW w:w="2911" w:type="dxa"/>
          </w:tcPr>
          <w:p w14:paraId="17110AFA" w14:textId="77777777" w:rsidR="00B93273" w:rsidRPr="003A3C66" w:rsidRDefault="0037261E" w:rsidP="005A7D18">
            <w:pPr>
              <w:pStyle w:val="NoSpacing"/>
              <w:rPr>
                <w:rFonts w:ascii="Rockwell" w:hAnsi="Rockwell"/>
                <w:b/>
                <w:sz w:val="24"/>
                <w:szCs w:val="24"/>
              </w:rPr>
            </w:pPr>
            <w:r>
              <w:rPr>
                <w:rFonts w:ascii="Rockwell" w:hAnsi="Rockwell"/>
                <w:b/>
                <w:sz w:val="24"/>
                <w:szCs w:val="24"/>
              </w:rPr>
              <w:t>Antigona  Deari</w:t>
            </w:r>
            <w:r w:rsidR="00B93273" w:rsidRPr="003A3C66">
              <w:rPr>
                <w:rFonts w:ascii="Rockwell" w:hAnsi="Rockwell"/>
                <w:b/>
                <w:sz w:val="24"/>
                <w:szCs w:val="24"/>
              </w:rPr>
              <w:t xml:space="preserve">   </w:t>
            </w:r>
          </w:p>
        </w:tc>
        <w:tc>
          <w:tcPr>
            <w:tcW w:w="1222" w:type="dxa"/>
            <w:gridSpan w:val="2"/>
          </w:tcPr>
          <w:p w14:paraId="03DEDD0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7D1547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Ars.Klasor </w:t>
            </w:r>
          </w:p>
        </w:tc>
      </w:tr>
      <w:tr w:rsidR="00B93273" w:rsidRPr="003A3C66" w14:paraId="20EA1C7F" w14:textId="77777777" w:rsidTr="005A7D18">
        <w:tc>
          <w:tcPr>
            <w:tcW w:w="1067" w:type="dxa"/>
          </w:tcPr>
          <w:p w14:paraId="4B40764D" w14:textId="070C705B"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5</w:t>
            </w:r>
          </w:p>
        </w:tc>
        <w:tc>
          <w:tcPr>
            <w:tcW w:w="2911" w:type="dxa"/>
          </w:tcPr>
          <w:p w14:paraId="03074809" w14:textId="77777777" w:rsidR="00B93273" w:rsidRPr="003A3C66" w:rsidRDefault="0037261E" w:rsidP="005A7D18">
            <w:pPr>
              <w:pStyle w:val="NoSpacing"/>
              <w:rPr>
                <w:rFonts w:ascii="Rockwell" w:hAnsi="Rockwell"/>
                <w:b/>
                <w:sz w:val="24"/>
                <w:szCs w:val="24"/>
              </w:rPr>
            </w:pPr>
            <w:r>
              <w:rPr>
                <w:rFonts w:ascii="Rockwell" w:hAnsi="Rockwell"/>
                <w:b/>
                <w:sz w:val="24"/>
                <w:szCs w:val="24"/>
              </w:rPr>
              <w:t>Zejnepe   Idrizi</w:t>
            </w:r>
          </w:p>
        </w:tc>
        <w:tc>
          <w:tcPr>
            <w:tcW w:w="1222" w:type="dxa"/>
            <w:gridSpan w:val="2"/>
          </w:tcPr>
          <w:p w14:paraId="49632F80" w14:textId="77777777" w:rsidR="00B93273" w:rsidRPr="003A3C66" w:rsidRDefault="0037261E" w:rsidP="005A7D18">
            <w:pPr>
              <w:pStyle w:val="NoSpacing"/>
              <w:rPr>
                <w:rFonts w:ascii="Rockwell" w:hAnsi="Rockwell"/>
                <w:b/>
                <w:sz w:val="24"/>
                <w:szCs w:val="24"/>
              </w:rPr>
            </w:pPr>
            <w:r>
              <w:rPr>
                <w:rFonts w:ascii="Rockwell" w:hAnsi="Rockwell"/>
                <w:b/>
                <w:sz w:val="24"/>
                <w:szCs w:val="24"/>
              </w:rPr>
              <w:t xml:space="preserve">     VII/1</w:t>
            </w:r>
          </w:p>
        </w:tc>
        <w:tc>
          <w:tcPr>
            <w:tcW w:w="2682" w:type="dxa"/>
          </w:tcPr>
          <w:p w14:paraId="7D221E1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4C751479" w14:textId="77777777" w:rsidTr="005A7D18">
        <w:tc>
          <w:tcPr>
            <w:tcW w:w="1067" w:type="dxa"/>
          </w:tcPr>
          <w:p w14:paraId="50540595" w14:textId="249CBF6D"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6</w:t>
            </w:r>
          </w:p>
        </w:tc>
        <w:tc>
          <w:tcPr>
            <w:tcW w:w="2911" w:type="dxa"/>
          </w:tcPr>
          <w:p w14:paraId="42670FFA" w14:textId="77777777" w:rsidR="00B93273" w:rsidRPr="003A3C66" w:rsidRDefault="0037261E" w:rsidP="005A7D18">
            <w:pPr>
              <w:pStyle w:val="NoSpacing"/>
              <w:rPr>
                <w:rFonts w:ascii="Rockwell" w:hAnsi="Rockwell"/>
                <w:b/>
                <w:sz w:val="24"/>
                <w:szCs w:val="24"/>
              </w:rPr>
            </w:pPr>
            <w:r>
              <w:rPr>
                <w:rFonts w:ascii="Rockwell" w:hAnsi="Rockwell"/>
                <w:b/>
                <w:sz w:val="24"/>
                <w:szCs w:val="24"/>
              </w:rPr>
              <w:t xml:space="preserve">Florin   Deari </w:t>
            </w:r>
          </w:p>
        </w:tc>
        <w:tc>
          <w:tcPr>
            <w:tcW w:w="1222" w:type="dxa"/>
            <w:gridSpan w:val="2"/>
          </w:tcPr>
          <w:p w14:paraId="06DCC46A" w14:textId="77777777" w:rsidR="00B93273" w:rsidRPr="003A3C66" w:rsidRDefault="0037261E" w:rsidP="005A7D18">
            <w:pPr>
              <w:pStyle w:val="NoSpacing"/>
              <w:rPr>
                <w:rFonts w:ascii="Rockwell" w:hAnsi="Rockwell"/>
                <w:b/>
                <w:sz w:val="24"/>
                <w:szCs w:val="24"/>
              </w:rPr>
            </w:pPr>
            <w:r>
              <w:rPr>
                <w:rFonts w:ascii="Rockwell" w:hAnsi="Rockwell"/>
                <w:b/>
                <w:sz w:val="24"/>
                <w:szCs w:val="24"/>
              </w:rPr>
              <w:t xml:space="preserve">     VII/2</w:t>
            </w:r>
          </w:p>
        </w:tc>
        <w:tc>
          <w:tcPr>
            <w:tcW w:w="2682" w:type="dxa"/>
          </w:tcPr>
          <w:p w14:paraId="5E67BAC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5E8A2280" w14:textId="77777777" w:rsidTr="005A7D18">
        <w:tc>
          <w:tcPr>
            <w:tcW w:w="1067" w:type="dxa"/>
          </w:tcPr>
          <w:p w14:paraId="429F37EE" w14:textId="3EE9E7DA"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7</w:t>
            </w:r>
          </w:p>
        </w:tc>
        <w:tc>
          <w:tcPr>
            <w:tcW w:w="2911" w:type="dxa"/>
          </w:tcPr>
          <w:p w14:paraId="7131745C" w14:textId="75E83C54"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w:t>
            </w:r>
            <w:r w:rsidR="008A5CD5">
              <w:rPr>
                <w:rFonts w:ascii="Rockwell" w:hAnsi="Rockwell"/>
                <w:b/>
                <w:sz w:val="24"/>
                <w:szCs w:val="24"/>
              </w:rPr>
              <w:t xml:space="preserve">Hidavere </w:t>
            </w:r>
            <w:r w:rsidR="00F762FF">
              <w:rPr>
                <w:rFonts w:ascii="Rockwell" w:hAnsi="Rockwell"/>
                <w:b/>
                <w:sz w:val="24"/>
                <w:szCs w:val="24"/>
              </w:rPr>
              <w:t xml:space="preserve"> </w:t>
            </w:r>
            <w:r w:rsidR="008A5CD5">
              <w:rPr>
                <w:rFonts w:ascii="Rockwell" w:hAnsi="Rockwell"/>
                <w:b/>
                <w:sz w:val="24"/>
                <w:szCs w:val="24"/>
              </w:rPr>
              <w:t>Zimberi</w:t>
            </w:r>
            <w:r w:rsidR="0037261E">
              <w:rPr>
                <w:rFonts w:ascii="Rockwell" w:hAnsi="Rockwell"/>
                <w:b/>
                <w:sz w:val="24"/>
                <w:szCs w:val="24"/>
              </w:rPr>
              <w:t xml:space="preserve"> </w:t>
            </w:r>
          </w:p>
        </w:tc>
        <w:tc>
          <w:tcPr>
            <w:tcW w:w="1222" w:type="dxa"/>
            <w:gridSpan w:val="2"/>
          </w:tcPr>
          <w:p w14:paraId="1149D18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57F7F54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115EBD5F" w14:textId="77777777" w:rsidTr="005A7D18">
        <w:tc>
          <w:tcPr>
            <w:tcW w:w="1067" w:type="dxa"/>
          </w:tcPr>
          <w:p w14:paraId="745A63AF" w14:textId="28D4CE79" w:rsidR="00B93273" w:rsidRPr="003A3C66" w:rsidRDefault="00B93273" w:rsidP="005A7D18">
            <w:pPr>
              <w:pStyle w:val="NoSpacing"/>
              <w:rPr>
                <w:rFonts w:ascii="Rockwell" w:hAnsi="Rockwell"/>
                <w:b/>
              </w:rPr>
            </w:pPr>
            <w:r w:rsidRPr="003A3C66">
              <w:rPr>
                <w:rFonts w:ascii="Rockwell" w:hAnsi="Rockwell"/>
                <w:b/>
              </w:rPr>
              <w:t xml:space="preserve">     1</w:t>
            </w:r>
            <w:r w:rsidR="001B3E23">
              <w:rPr>
                <w:rFonts w:ascii="Rockwell" w:hAnsi="Rockwell"/>
                <w:b/>
              </w:rPr>
              <w:t>8</w:t>
            </w:r>
          </w:p>
        </w:tc>
        <w:tc>
          <w:tcPr>
            <w:tcW w:w="2911" w:type="dxa"/>
          </w:tcPr>
          <w:p w14:paraId="4AAF32F3" w14:textId="77777777" w:rsidR="00B93273" w:rsidRPr="003A3C66" w:rsidRDefault="0037261E" w:rsidP="005A7D18">
            <w:pPr>
              <w:pStyle w:val="NoSpacing"/>
              <w:rPr>
                <w:rFonts w:ascii="Rockwell" w:hAnsi="Rockwell"/>
                <w:b/>
                <w:sz w:val="24"/>
                <w:szCs w:val="24"/>
              </w:rPr>
            </w:pPr>
            <w:r>
              <w:rPr>
                <w:rFonts w:ascii="Rockwell" w:hAnsi="Rockwell"/>
                <w:b/>
                <w:sz w:val="24"/>
                <w:szCs w:val="24"/>
              </w:rPr>
              <w:t>Teuta  Saliji</w:t>
            </w:r>
          </w:p>
        </w:tc>
        <w:tc>
          <w:tcPr>
            <w:tcW w:w="1222" w:type="dxa"/>
            <w:gridSpan w:val="2"/>
          </w:tcPr>
          <w:p w14:paraId="3E42703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w:t>
            </w:r>
            <w:r w:rsidR="0037261E">
              <w:rPr>
                <w:rFonts w:ascii="Rockwell" w:hAnsi="Rockwell"/>
                <w:b/>
                <w:sz w:val="24"/>
                <w:szCs w:val="24"/>
              </w:rPr>
              <w:t>2</w:t>
            </w:r>
          </w:p>
        </w:tc>
        <w:tc>
          <w:tcPr>
            <w:tcW w:w="2682" w:type="dxa"/>
          </w:tcPr>
          <w:p w14:paraId="15D7C2F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765BCB9A" w14:textId="77777777" w:rsidTr="005A7D18">
        <w:tc>
          <w:tcPr>
            <w:tcW w:w="1067" w:type="dxa"/>
          </w:tcPr>
          <w:p w14:paraId="7A9397DC" w14:textId="4C84A3DE" w:rsidR="00B93273" w:rsidRPr="003A3C66" w:rsidRDefault="00B93273" w:rsidP="005A7D18">
            <w:pPr>
              <w:pStyle w:val="NoSpacing"/>
              <w:rPr>
                <w:rFonts w:ascii="Rockwell" w:hAnsi="Rockwell"/>
                <w:b/>
              </w:rPr>
            </w:pPr>
            <w:r w:rsidRPr="003A3C66">
              <w:rPr>
                <w:rFonts w:ascii="Rockwell" w:hAnsi="Rockwell"/>
                <w:b/>
              </w:rPr>
              <w:t xml:space="preserve">    </w:t>
            </w:r>
            <w:r w:rsidR="003E0872">
              <w:rPr>
                <w:rFonts w:ascii="Rockwell" w:hAnsi="Rockwell"/>
                <w:b/>
              </w:rPr>
              <w:t xml:space="preserve"> </w:t>
            </w:r>
            <w:r w:rsidRPr="003A3C66">
              <w:rPr>
                <w:rFonts w:ascii="Rockwell" w:hAnsi="Rockwell"/>
                <w:b/>
              </w:rPr>
              <w:t>1</w:t>
            </w:r>
            <w:r w:rsidR="001B3E23">
              <w:rPr>
                <w:rFonts w:ascii="Rockwell" w:hAnsi="Rockwell"/>
                <w:b/>
              </w:rPr>
              <w:t>9</w:t>
            </w:r>
          </w:p>
        </w:tc>
        <w:tc>
          <w:tcPr>
            <w:tcW w:w="2911" w:type="dxa"/>
          </w:tcPr>
          <w:p w14:paraId="0B35D587" w14:textId="04CE3587" w:rsidR="00B93273" w:rsidRPr="003A3C66" w:rsidRDefault="008A5CD5" w:rsidP="005A7D18">
            <w:pPr>
              <w:pStyle w:val="NoSpacing"/>
              <w:rPr>
                <w:rFonts w:ascii="Rockwell" w:hAnsi="Rockwell"/>
                <w:b/>
                <w:sz w:val="24"/>
                <w:szCs w:val="24"/>
              </w:rPr>
            </w:pPr>
            <w:r>
              <w:rPr>
                <w:rFonts w:ascii="Rockwell" w:hAnsi="Rockwell"/>
                <w:b/>
                <w:sz w:val="24"/>
                <w:szCs w:val="24"/>
              </w:rPr>
              <w:t xml:space="preserve">Sejdi </w:t>
            </w:r>
            <w:r w:rsidR="00F762FF">
              <w:rPr>
                <w:rFonts w:ascii="Rockwell" w:hAnsi="Rockwell"/>
                <w:b/>
                <w:sz w:val="24"/>
                <w:szCs w:val="24"/>
              </w:rPr>
              <w:t xml:space="preserve"> </w:t>
            </w:r>
            <w:r>
              <w:rPr>
                <w:rFonts w:ascii="Rockwell" w:hAnsi="Rockwell"/>
                <w:b/>
                <w:sz w:val="24"/>
                <w:szCs w:val="24"/>
              </w:rPr>
              <w:t>Jahiu</w:t>
            </w:r>
          </w:p>
        </w:tc>
        <w:tc>
          <w:tcPr>
            <w:tcW w:w="1222" w:type="dxa"/>
            <w:gridSpan w:val="2"/>
          </w:tcPr>
          <w:p w14:paraId="2B4D403C" w14:textId="55652DC4" w:rsidR="00B93273" w:rsidRPr="003A3C66" w:rsidRDefault="0024150E" w:rsidP="005A7D18">
            <w:pPr>
              <w:pStyle w:val="NoSpacing"/>
              <w:rPr>
                <w:rFonts w:ascii="Rockwell" w:hAnsi="Rockwell"/>
                <w:b/>
                <w:sz w:val="24"/>
                <w:szCs w:val="24"/>
              </w:rPr>
            </w:pPr>
            <w:r>
              <w:rPr>
                <w:rFonts w:ascii="Rockwell" w:hAnsi="Rockwell"/>
                <w:b/>
                <w:sz w:val="24"/>
                <w:szCs w:val="24"/>
              </w:rPr>
              <w:t xml:space="preserve">     VI</w:t>
            </w:r>
            <w:r w:rsidR="008A5CD5">
              <w:rPr>
                <w:rFonts w:ascii="Rockwell" w:hAnsi="Rockwell"/>
                <w:b/>
                <w:sz w:val="24"/>
                <w:szCs w:val="24"/>
              </w:rPr>
              <w:t>I/1</w:t>
            </w:r>
          </w:p>
        </w:tc>
        <w:tc>
          <w:tcPr>
            <w:tcW w:w="2682" w:type="dxa"/>
          </w:tcPr>
          <w:p w14:paraId="4DA60D5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Ars.Klasor </w:t>
            </w:r>
          </w:p>
        </w:tc>
      </w:tr>
      <w:tr w:rsidR="00B93273" w:rsidRPr="003A3C66" w14:paraId="01D9B1C0" w14:textId="77777777" w:rsidTr="005A7D18">
        <w:tc>
          <w:tcPr>
            <w:tcW w:w="1067" w:type="dxa"/>
          </w:tcPr>
          <w:p w14:paraId="3A9EC7D6" w14:textId="1D4072E6" w:rsidR="00B93273" w:rsidRPr="003A3C66" w:rsidRDefault="00B93273" w:rsidP="005A7D18">
            <w:pPr>
              <w:pStyle w:val="NoSpacing"/>
              <w:rPr>
                <w:rFonts w:ascii="Rockwell" w:hAnsi="Rockwell"/>
                <w:b/>
              </w:rPr>
            </w:pPr>
            <w:r w:rsidRPr="003A3C66">
              <w:rPr>
                <w:rFonts w:ascii="Rockwell" w:hAnsi="Rockwell"/>
                <w:b/>
              </w:rPr>
              <w:t xml:space="preserve">    </w:t>
            </w:r>
            <w:r w:rsidR="003E0872">
              <w:rPr>
                <w:rFonts w:ascii="Rockwell" w:hAnsi="Rockwell"/>
                <w:b/>
              </w:rPr>
              <w:t xml:space="preserve"> </w:t>
            </w:r>
            <w:r w:rsidR="001B3E23">
              <w:rPr>
                <w:rFonts w:ascii="Rockwell" w:hAnsi="Rockwell"/>
                <w:b/>
              </w:rPr>
              <w:t>20</w:t>
            </w:r>
          </w:p>
        </w:tc>
        <w:tc>
          <w:tcPr>
            <w:tcW w:w="2911" w:type="dxa"/>
          </w:tcPr>
          <w:p w14:paraId="78651E00" w14:textId="77777777" w:rsidR="00B93273" w:rsidRPr="003A3C66" w:rsidRDefault="0024150E" w:rsidP="005A7D18">
            <w:pPr>
              <w:pStyle w:val="NoSpacing"/>
              <w:rPr>
                <w:rFonts w:ascii="Rockwell" w:hAnsi="Rockwell"/>
                <w:b/>
                <w:sz w:val="24"/>
                <w:szCs w:val="24"/>
              </w:rPr>
            </w:pPr>
            <w:r>
              <w:rPr>
                <w:rFonts w:ascii="Rockwell" w:hAnsi="Rockwell"/>
                <w:b/>
                <w:sz w:val="24"/>
                <w:szCs w:val="24"/>
              </w:rPr>
              <w:t>Fatime  Demiri</w:t>
            </w:r>
            <w:r w:rsidR="00B93273" w:rsidRPr="003A3C66">
              <w:rPr>
                <w:rFonts w:ascii="Rockwell" w:hAnsi="Rockwell"/>
                <w:b/>
                <w:sz w:val="24"/>
                <w:szCs w:val="24"/>
              </w:rPr>
              <w:t xml:space="preserve"> </w:t>
            </w:r>
          </w:p>
        </w:tc>
        <w:tc>
          <w:tcPr>
            <w:tcW w:w="1222" w:type="dxa"/>
            <w:gridSpan w:val="2"/>
          </w:tcPr>
          <w:p w14:paraId="5A3CEE3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6E8BBCD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1B628E00" w14:textId="77777777" w:rsidTr="005A7D18">
        <w:tc>
          <w:tcPr>
            <w:tcW w:w="1067" w:type="dxa"/>
          </w:tcPr>
          <w:p w14:paraId="1784B43F" w14:textId="4F07C548"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1</w:t>
            </w:r>
          </w:p>
        </w:tc>
        <w:tc>
          <w:tcPr>
            <w:tcW w:w="2911" w:type="dxa"/>
          </w:tcPr>
          <w:p w14:paraId="59038FC8" w14:textId="77777777" w:rsidR="00B93273" w:rsidRPr="003A3C66" w:rsidRDefault="0024150E" w:rsidP="005A7D18">
            <w:pPr>
              <w:pStyle w:val="NoSpacing"/>
              <w:rPr>
                <w:rFonts w:ascii="Rockwell" w:hAnsi="Rockwell"/>
                <w:b/>
                <w:sz w:val="24"/>
                <w:szCs w:val="24"/>
              </w:rPr>
            </w:pPr>
            <w:r>
              <w:rPr>
                <w:rFonts w:ascii="Rockwell" w:hAnsi="Rockwell"/>
                <w:b/>
                <w:sz w:val="24"/>
                <w:szCs w:val="24"/>
              </w:rPr>
              <w:t xml:space="preserve">Xhejlane  Sherifi </w:t>
            </w:r>
          </w:p>
        </w:tc>
        <w:tc>
          <w:tcPr>
            <w:tcW w:w="1222" w:type="dxa"/>
            <w:gridSpan w:val="2"/>
          </w:tcPr>
          <w:p w14:paraId="78AFD3A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0C57B25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47C67F32" w14:textId="77777777" w:rsidTr="005A7D18">
        <w:tc>
          <w:tcPr>
            <w:tcW w:w="1067" w:type="dxa"/>
          </w:tcPr>
          <w:p w14:paraId="2EEE6547" w14:textId="3C9C68BF"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2</w:t>
            </w:r>
          </w:p>
        </w:tc>
        <w:tc>
          <w:tcPr>
            <w:tcW w:w="2911" w:type="dxa"/>
          </w:tcPr>
          <w:p w14:paraId="0AB00F04" w14:textId="77777777" w:rsidR="00B93273" w:rsidRPr="003A3C66" w:rsidRDefault="0024150E" w:rsidP="005A7D18">
            <w:pPr>
              <w:pStyle w:val="NoSpacing"/>
              <w:rPr>
                <w:rFonts w:ascii="Rockwell" w:hAnsi="Rockwell"/>
                <w:b/>
                <w:sz w:val="24"/>
                <w:szCs w:val="24"/>
              </w:rPr>
            </w:pPr>
            <w:r>
              <w:rPr>
                <w:rFonts w:ascii="Rockwell" w:hAnsi="Rockwell"/>
                <w:b/>
                <w:sz w:val="24"/>
                <w:szCs w:val="24"/>
              </w:rPr>
              <w:t xml:space="preserve">Kadrije  Shaqiri </w:t>
            </w:r>
          </w:p>
        </w:tc>
        <w:tc>
          <w:tcPr>
            <w:tcW w:w="1222" w:type="dxa"/>
            <w:gridSpan w:val="2"/>
          </w:tcPr>
          <w:p w14:paraId="1F3CC51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79623635"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Ars.Klasor </w:t>
            </w:r>
          </w:p>
        </w:tc>
      </w:tr>
      <w:tr w:rsidR="00B93273" w:rsidRPr="003A3C66" w14:paraId="06A1A85D" w14:textId="77777777" w:rsidTr="005A7D18">
        <w:tc>
          <w:tcPr>
            <w:tcW w:w="1067" w:type="dxa"/>
          </w:tcPr>
          <w:p w14:paraId="250A8964" w14:textId="2EF8788E"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3</w:t>
            </w:r>
          </w:p>
        </w:tc>
        <w:tc>
          <w:tcPr>
            <w:tcW w:w="2911" w:type="dxa"/>
          </w:tcPr>
          <w:p w14:paraId="20458E35" w14:textId="77777777" w:rsidR="00B93273" w:rsidRPr="003A3C66" w:rsidRDefault="0024150E" w:rsidP="005A7D18">
            <w:pPr>
              <w:pStyle w:val="NoSpacing"/>
              <w:rPr>
                <w:rFonts w:ascii="Rockwell" w:hAnsi="Rockwell"/>
                <w:b/>
                <w:sz w:val="24"/>
                <w:szCs w:val="24"/>
              </w:rPr>
            </w:pPr>
            <w:r>
              <w:rPr>
                <w:rFonts w:ascii="Rockwell" w:hAnsi="Rockwell"/>
                <w:b/>
                <w:sz w:val="24"/>
                <w:szCs w:val="24"/>
              </w:rPr>
              <w:t xml:space="preserve">Ibadete    Jahiu </w:t>
            </w:r>
          </w:p>
        </w:tc>
        <w:tc>
          <w:tcPr>
            <w:tcW w:w="1222" w:type="dxa"/>
            <w:gridSpan w:val="2"/>
          </w:tcPr>
          <w:p w14:paraId="276D48A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2689918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285BCFBE" w14:textId="77777777" w:rsidTr="005A7D18">
        <w:tc>
          <w:tcPr>
            <w:tcW w:w="1067" w:type="dxa"/>
          </w:tcPr>
          <w:p w14:paraId="02C4BEF9" w14:textId="5E59FBD3"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4</w:t>
            </w:r>
          </w:p>
        </w:tc>
        <w:tc>
          <w:tcPr>
            <w:tcW w:w="2911" w:type="dxa"/>
          </w:tcPr>
          <w:p w14:paraId="50DEF900" w14:textId="77777777" w:rsidR="00B93273" w:rsidRPr="003A3C66" w:rsidRDefault="0082050A" w:rsidP="005A7D18">
            <w:pPr>
              <w:pStyle w:val="NoSpacing"/>
              <w:rPr>
                <w:rFonts w:ascii="Rockwell" w:hAnsi="Rockwell"/>
                <w:b/>
                <w:sz w:val="24"/>
                <w:szCs w:val="24"/>
              </w:rPr>
            </w:pPr>
            <w:r>
              <w:rPr>
                <w:rFonts w:ascii="Rockwell" w:hAnsi="Rockwell"/>
                <w:b/>
                <w:sz w:val="24"/>
                <w:szCs w:val="24"/>
              </w:rPr>
              <w:t xml:space="preserve">Bajram  Asani </w:t>
            </w:r>
            <w:r w:rsidR="00B93273" w:rsidRPr="003A3C66">
              <w:rPr>
                <w:rFonts w:ascii="Rockwell" w:hAnsi="Rockwell"/>
                <w:b/>
                <w:sz w:val="24"/>
                <w:szCs w:val="24"/>
              </w:rPr>
              <w:t xml:space="preserve">  </w:t>
            </w:r>
          </w:p>
        </w:tc>
        <w:tc>
          <w:tcPr>
            <w:tcW w:w="1222" w:type="dxa"/>
            <w:gridSpan w:val="2"/>
          </w:tcPr>
          <w:p w14:paraId="150344BB" w14:textId="77777777" w:rsidR="00B93273" w:rsidRPr="003A3C66" w:rsidRDefault="0082050A" w:rsidP="005A7D18">
            <w:pPr>
              <w:pStyle w:val="NoSpacing"/>
              <w:rPr>
                <w:rFonts w:ascii="Rockwell" w:hAnsi="Rockwell"/>
                <w:b/>
                <w:sz w:val="24"/>
                <w:szCs w:val="24"/>
              </w:rPr>
            </w:pPr>
            <w:r>
              <w:rPr>
                <w:rFonts w:ascii="Rockwell" w:hAnsi="Rockwell"/>
                <w:b/>
                <w:sz w:val="24"/>
                <w:szCs w:val="24"/>
              </w:rPr>
              <w:t xml:space="preserve">     VI</w:t>
            </w:r>
          </w:p>
        </w:tc>
        <w:tc>
          <w:tcPr>
            <w:tcW w:w="2682" w:type="dxa"/>
          </w:tcPr>
          <w:p w14:paraId="3970683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77A84857" w14:textId="77777777" w:rsidTr="005A7D18">
        <w:tc>
          <w:tcPr>
            <w:tcW w:w="1067" w:type="dxa"/>
          </w:tcPr>
          <w:p w14:paraId="653D6EDC" w14:textId="5D319141"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5</w:t>
            </w:r>
          </w:p>
        </w:tc>
        <w:tc>
          <w:tcPr>
            <w:tcW w:w="2911" w:type="dxa"/>
          </w:tcPr>
          <w:p w14:paraId="00D2C8AA" w14:textId="77777777" w:rsidR="00B93273" w:rsidRPr="003A3C66" w:rsidRDefault="0082050A" w:rsidP="005A7D18">
            <w:pPr>
              <w:pStyle w:val="NoSpacing"/>
              <w:rPr>
                <w:rFonts w:ascii="Rockwell" w:hAnsi="Rockwell"/>
                <w:b/>
                <w:sz w:val="24"/>
                <w:szCs w:val="24"/>
              </w:rPr>
            </w:pPr>
            <w:r>
              <w:rPr>
                <w:rFonts w:ascii="Rockwell" w:hAnsi="Rockwell"/>
                <w:b/>
                <w:sz w:val="24"/>
                <w:szCs w:val="24"/>
              </w:rPr>
              <w:t xml:space="preserve">Arlinda   Ramadani </w:t>
            </w:r>
            <w:r w:rsidR="00B93273" w:rsidRPr="003A3C66">
              <w:rPr>
                <w:rFonts w:ascii="Rockwell" w:hAnsi="Rockwell"/>
                <w:b/>
                <w:sz w:val="24"/>
                <w:szCs w:val="24"/>
              </w:rPr>
              <w:t xml:space="preserve"> </w:t>
            </w:r>
          </w:p>
        </w:tc>
        <w:tc>
          <w:tcPr>
            <w:tcW w:w="1222" w:type="dxa"/>
            <w:gridSpan w:val="2"/>
          </w:tcPr>
          <w:p w14:paraId="3168D3F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D9852A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2D904A14" w14:textId="77777777" w:rsidTr="005A7D18">
        <w:tc>
          <w:tcPr>
            <w:tcW w:w="1067" w:type="dxa"/>
          </w:tcPr>
          <w:p w14:paraId="0DEC2E7A" w14:textId="3FE2E5BE"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6</w:t>
            </w:r>
          </w:p>
        </w:tc>
        <w:tc>
          <w:tcPr>
            <w:tcW w:w="2911" w:type="dxa"/>
          </w:tcPr>
          <w:p w14:paraId="38BFB9BD" w14:textId="77777777" w:rsidR="00B93273" w:rsidRPr="003A3C66" w:rsidRDefault="0082050A" w:rsidP="005A7D18">
            <w:pPr>
              <w:pStyle w:val="NoSpacing"/>
              <w:rPr>
                <w:rFonts w:ascii="Rockwell" w:hAnsi="Rockwell"/>
                <w:b/>
                <w:sz w:val="24"/>
                <w:szCs w:val="24"/>
              </w:rPr>
            </w:pPr>
            <w:r>
              <w:rPr>
                <w:rFonts w:ascii="Rockwell" w:hAnsi="Rockwell"/>
                <w:b/>
                <w:sz w:val="24"/>
                <w:szCs w:val="24"/>
              </w:rPr>
              <w:t xml:space="preserve">Rexhie   Sadiku </w:t>
            </w:r>
          </w:p>
        </w:tc>
        <w:tc>
          <w:tcPr>
            <w:tcW w:w="1222" w:type="dxa"/>
            <w:gridSpan w:val="2"/>
          </w:tcPr>
          <w:p w14:paraId="2E45631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6F69A75"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7700DC4A" w14:textId="77777777" w:rsidTr="005A7D18">
        <w:tc>
          <w:tcPr>
            <w:tcW w:w="1067" w:type="dxa"/>
          </w:tcPr>
          <w:p w14:paraId="1376B75C" w14:textId="2420351D"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7</w:t>
            </w:r>
          </w:p>
        </w:tc>
        <w:tc>
          <w:tcPr>
            <w:tcW w:w="2911" w:type="dxa"/>
          </w:tcPr>
          <w:p w14:paraId="4C6512F2" w14:textId="7B4BFD31" w:rsidR="00B93273" w:rsidRPr="003A3C66" w:rsidRDefault="001045CA" w:rsidP="005A7D18">
            <w:pPr>
              <w:pStyle w:val="NoSpacing"/>
              <w:rPr>
                <w:rFonts w:ascii="Rockwell" w:hAnsi="Rockwell"/>
                <w:b/>
                <w:sz w:val="24"/>
                <w:szCs w:val="24"/>
              </w:rPr>
            </w:pPr>
            <w:r>
              <w:rPr>
                <w:rFonts w:ascii="Rockwell" w:hAnsi="Rockwell"/>
                <w:b/>
                <w:sz w:val="24"/>
                <w:szCs w:val="24"/>
              </w:rPr>
              <w:t>Gentiana Memeti</w:t>
            </w:r>
          </w:p>
        </w:tc>
        <w:tc>
          <w:tcPr>
            <w:tcW w:w="1222" w:type="dxa"/>
            <w:gridSpan w:val="2"/>
          </w:tcPr>
          <w:p w14:paraId="5C94B58A" w14:textId="21751ACD"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82050A">
              <w:rPr>
                <w:rFonts w:ascii="Rockwell" w:hAnsi="Rockwell"/>
                <w:b/>
                <w:sz w:val="24"/>
                <w:szCs w:val="24"/>
              </w:rPr>
              <w:t>I/</w:t>
            </w:r>
            <w:r w:rsidR="001045CA">
              <w:rPr>
                <w:rFonts w:ascii="Rockwell" w:hAnsi="Rockwell"/>
                <w:b/>
                <w:sz w:val="24"/>
                <w:szCs w:val="24"/>
              </w:rPr>
              <w:t>1</w:t>
            </w:r>
          </w:p>
        </w:tc>
        <w:tc>
          <w:tcPr>
            <w:tcW w:w="2682" w:type="dxa"/>
          </w:tcPr>
          <w:p w14:paraId="500550F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7CF132FA" w14:textId="77777777" w:rsidTr="005A7D18">
        <w:tc>
          <w:tcPr>
            <w:tcW w:w="1067" w:type="dxa"/>
          </w:tcPr>
          <w:p w14:paraId="770FEFAD" w14:textId="2862B2E6"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8</w:t>
            </w:r>
          </w:p>
        </w:tc>
        <w:tc>
          <w:tcPr>
            <w:tcW w:w="2911" w:type="dxa"/>
          </w:tcPr>
          <w:p w14:paraId="396AB629" w14:textId="77777777" w:rsidR="00B93273" w:rsidRPr="003A3C66" w:rsidRDefault="00FB5DBD" w:rsidP="005A7D18">
            <w:pPr>
              <w:pStyle w:val="NoSpacing"/>
              <w:rPr>
                <w:rFonts w:ascii="Rockwell" w:hAnsi="Rockwell"/>
                <w:b/>
                <w:sz w:val="24"/>
                <w:szCs w:val="24"/>
              </w:rPr>
            </w:pPr>
            <w:r>
              <w:rPr>
                <w:rFonts w:ascii="Rockwell" w:hAnsi="Rockwell"/>
                <w:b/>
                <w:sz w:val="24"/>
                <w:szCs w:val="24"/>
              </w:rPr>
              <w:t xml:space="preserve">Letushe     Sherifi  </w:t>
            </w:r>
          </w:p>
        </w:tc>
        <w:tc>
          <w:tcPr>
            <w:tcW w:w="1222" w:type="dxa"/>
            <w:gridSpan w:val="2"/>
          </w:tcPr>
          <w:p w14:paraId="4DDB158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B5DBD">
              <w:rPr>
                <w:rFonts w:ascii="Rockwell" w:hAnsi="Rockwell"/>
                <w:b/>
                <w:sz w:val="24"/>
                <w:szCs w:val="24"/>
              </w:rPr>
              <w:t>I/1</w:t>
            </w:r>
          </w:p>
        </w:tc>
        <w:tc>
          <w:tcPr>
            <w:tcW w:w="2682" w:type="dxa"/>
          </w:tcPr>
          <w:p w14:paraId="68D6366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2EEC7407" w14:textId="77777777" w:rsidTr="005A7D18">
        <w:tc>
          <w:tcPr>
            <w:tcW w:w="1067" w:type="dxa"/>
          </w:tcPr>
          <w:p w14:paraId="4C3D97CE" w14:textId="62067CB1" w:rsidR="00B93273" w:rsidRPr="003A3C66" w:rsidRDefault="00B93273" w:rsidP="005A7D18">
            <w:pPr>
              <w:pStyle w:val="NoSpacing"/>
              <w:rPr>
                <w:rFonts w:ascii="Rockwell" w:hAnsi="Rockwell"/>
                <w:b/>
              </w:rPr>
            </w:pPr>
            <w:r w:rsidRPr="003A3C66">
              <w:rPr>
                <w:rFonts w:ascii="Rockwell" w:hAnsi="Rockwell"/>
                <w:b/>
              </w:rPr>
              <w:t xml:space="preserve">     2</w:t>
            </w:r>
            <w:r w:rsidR="001B3E23">
              <w:rPr>
                <w:rFonts w:ascii="Rockwell" w:hAnsi="Rockwell"/>
                <w:b/>
              </w:rPr>
              <w:t>9</w:t>
            </w:r>
          </w:p>
        </w:tc>
        <w:tc>
          <w:tcPr>
            <w:tcW w:w="2911" w:type="dxa"/>
          </w:tcPr>
          <w:p w14:paraId="71F5A4C2" w14:textId="77777777" w:rsidR="00B93273" w:rsidRPr="003A3C66" w:rsidRDefault="00FB5DBD" w:rsidP="005A7D18">
            <w:pPr>
              <w:pStyle w:val="NoSpacing"/>
              <w:rPr>
                <w:rFonts w:ascii="Rockwell" w:hAnsi="Rockwell"/>
                <w:b/>
                <w:sz w:val="24"/>
                <w:szCs w:val="24"/>
              </w:rPr>
            </w:pPr>
            <w:r>
              <w:rPr>
                <w:rFonts w:ascii="Rockwell" w:hAnsi="Rockwell"/>
                <w:b/>
                <w:sz w:val="24"/>
                <w:szCs w:val="24"/>
              </w:rPr>
              <w:t xml:space="preserve">Neale  Demiri  </w:t>
            </w:r>
          </w:p>
        </w:tc>
        <w:tc>
          <w:tcPr>
            <w:tcW w:w="1222" w:type="dxa"/>
            <w:gridSpan w:val="2"/>
          </w:tcPr>
          <w:p w14:paraId="77BE880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B5DBD">
              <w:rPr>
                <w:rFonts w:ascii="Rockwell" w:hAnsi="Rockwell"/>
                <w:b/>
                <w:sz w:val="24"/>
                <w:szCs w:val="24"/>
              </w:rPr>
              <w:t>I/1</w:t>
            </w:r>
          </w:p>
        </w:tc>
        <w:tc>
          <w:tcPr>
            <w:tcW w:w="2682" w:type="dxa"/>
          </w:tcPr>
          <w:p w14:paraId="637587E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09880959" w14:textId="77777777" w:rsidTr="005A7D18">
        <w:tc>
          <w:tcPr>
            <w:tcW w:w="1067" w:type="dxa"/>
          </w:tcPr>
          <w:p w14:paraId="402BFDB8" w14:textId="3AD7BFAD" w:rsidR="00B93273" w:rsidRPr="003A3C66" w:rsidRDefault="00B93273" w:rsidP="005A7D18">
            <w:pPr>
              <w:pStyle w:val="NoSpacing"/>
              <w:rPr>
                <w:rFonts w:ascii="Rockwell" w:hAnsi="Rockwell"/>
                <w:b/>
              </w:rPr>
            </w:pPr>
            <w:r w:rsidRPr="003A3C66">
              <w:rPr>
                <w:rFonts w:ascii="Rockwell" w:hAnsi="Rockwell"/>
                <w:b/>
              </w:rPr>
              <w:t xml:space="preserve">     </w:t>
            </w:r>
            <w:r w:rsidR="001B3E23">
              <w:rPr>
                <w:rFonts w:ascii="Rockwell" w:hAnsi="Rockwell"/>
                <w:b/>
              </w:rPr>
              <w:t>30</w:t>
            </w:r>
          </w:p>
        </w:tc>
        <w:tc>
          <w:tcPr>
            <w:tcW w:w="2911" w:type="dxa"/>
          </w:tcPr>
          <w:p w14:paraId="72B15920" w14:textId="695F5CDF" w:rsidR="00B93273" w:rsidRPr="003A3C66" w:rsidRDefault="008A5CD5" w:rsidP="005A7D18">
            <w:pPr>
              <w:pStyle w:val="NoSpacing"/>
              <w:rPr>
                <w:rFonts w:ascii="Rockwell" w:hAnsi="Rockwell"/>
                <w:b/>
                <w:sz w:val="24"/>
                <w:szCs w:val="24"/>
              </w:rPr>
            </w:pPr>
            <w:r>
              <w:rPr>
                <w:rFonts w:ascii="Rockwell" w:hAnsi="Rockwell"/>
                <w:b/>
                <w:sz w:val="24"/>
                <w:szCs w:val="24"/>
              </w:rPr>
              <w:t xml:space="preserve">Zejnepe </w:t>
            </w:r>
            <w:r w:rsidR="00F762FF">
              <w:rPr>
                <w:rFonts w:ascii="Rockwell" w:hAnsi="Rockwell"/>
                <w:b/>
                <w:sz w:val="24"/>
                <w:szCs w:val="24"/>
              </w:rPr>
              <w:t xml:space="preserve"> </w:t>
            </w:r>
            <w:r>
              <w:rPr>
                <w:rFonts w:ascii="Rockwell" w:hAnsi="Rockwell"/>
                <w:b/>
                <w:sz w:val="24"/>
                <w:szCs w:val="24"/>
              </w:rPr>
              <w:t>Rexhepi</w:t>
            </w:r>
          </w:p>
        </w:tc>
        <w:tc>
          <w:tcPr>
            <w:tcW w:w="1222" w:type="dxa"/>
            <w:gridSpan w:val="2"/>
          </w:tcPr>
          <w:p w14:paraId="18B5264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B5DBD">
              <w:rPr>
                <w:rFonts w:ascii="Rockwell" w:hAnsi="Rockwell"/>
                <w:b/>
                <w:sz w:val="24"/>
                <w:szCs w:val="24"/>
              </w:rPr>
              <w:t>I/1</w:t>
            </w:r>
          </w:p>
        </w:tc>
        <w:tc>
          <w:tcPr>
            <w:tcW w:w="2682" w:type="dxa"/>
          </w:tcPr>
          <w:p w14:paraId="788B0D3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18AA28CB" w14:textId="77777777" w:rsidTr="005A7D18">
        <w:tc>
          <w:tcPr>
            <w:tcW w:w="1067" w:type="dxa"/>
          </w:tcPr>
          <w:p w14:paraId="42DB5EB1" w14:textId="37E08167" w:rsidR="00B93273" w:rsidRPr="003A3C66" w:rsidRDefault="00B93273" w:rsidP="005A7D18">
            <w:pPr>
              <w:pStyle w:val="NoSpacing"/>
              <w:rPr>
                <w:rFonts w:ascii="Rockwell" w:hAnsi="Rockwell"/>
                <w:b/>
              </w:rPr>
            </w:pPr>
            <w:r w:rsidRPr="003A3C66">
              <w:rPr>
                <w:rFonts w:ascii="Rockwell" w:hAnsi="Rockwell"/>
                <w:b/>
              </w:rPr>
              <w:t xml:space="preserve">     3</w:t>
            </w:r>
            <w:r w:rsidR="001B3E23">
              <w:rPr>
                <w:rFonts w:ascii="Rockwell" w:hAnsi="Rockwell"/>
                <w:b/>
              </w:rPr>
              <w:t>1</w:t>
            </w:r>
          </w:p>
        </w:tc>
        <w:tc>
          <w:tcPr>
            <w:tcW w:w="2911" w:type="dxa"/>
          </w:tcPr>
          <w:p w14:paraId="74CC9173" w14:textId="0A7AC8AE" w:rsidR="00B93273" w:rsidRPr="003A3C66" w:rsidRDefault="00F37ED9" w:rsidP="005A7D18">
            <w:pPr>
              <w:pStyle w:val="NoSpacing"/>
              <w:rPr>
                <w:rFonts w:ascii="Rockwell" w:hAnsi="Rockwell"/>
                <w:b/>
                <w:sz w:val="24"/>
                <w:szCs w:val="24"/>
              </w:rPr>
            </w:pPr>
            <w:r>
              <w:rPr>
                <w:rFonts w:ascii="Rockwell" w:hAnsi="Rockwell"/>
                <w:b/>
                <w:sz w:val="24"/>
                <w:szCs w:val="24"/>
              </w:rPr>
              <w:t xml:space="preserve">Hyrije </w:t>
            </w:r>
            <w:r w:rsidR="00F762FF">
              <w:rPr>
                <w:rFonts w:ascii="Rockwell" w:hAnsi="Rockwell"/>
                <w:b/>
                <w:sz w:val="24"/>
                <w:szCs w:val="24"/>
              </w:rPr>
              <w:t xml:space="preserve"> </w:t>
            </w:r>
            <w:r>
              <w:rPr>
                <w:rFonts w:ascii="Rockwell" w:hAnsi="Rockwell"/>
                <w:b/>
                <w:sz w:val="24"/>
                <w:szCs w:val="24"/>
              </w:rPr>
              <w:t>Asani</w:t>
            </w:r>
          </w:p>
        </w:tc>
        <w:tc>
          <w:tcPr>
            <w:tcW w:w="1222" w:type="dxa"/>
            <w:gridSpan w:val="2"/>
          </w:tcPr>
          <w:p w14:paraId="66F4F138" w14:textId="1A5E1BD8"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37ED9">
              <w:rPr>
                <w:rFonts w:ascii="Rockwell" w:hAnsi="Rockwell"/>
                <w:b/>
                <w:sz w:val="24"/>
                <w:szCs w:val="24"/>
              </w:rPr>
              <w:t>I/1</w:t>
            </w:r>
          </w:p>
        </w:tc>
        <w:tc>
          <w:tcPr>
            <w:tcW w:w="2682" w:type="dxa"/>
          </w:tcPr>
          <w:p w14:paraId="5DD6E8B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4C3DCCB1" w14:textId="77777777" w:rsidTr="007E40A5">
        <w:trPr>
          <w:trHeight w:val="260"/>
        </w:trPr>
        <w:tc>
          <w:tcPr>
            <w:tcW w:w="1067" w:type="dxa"/>
          </w:tcPr>
          <w:p w14:paraId="52EBC0B2" w14:textId="0118044C" w:rsidR="00B93273" w:rsidRPr="003A3C66" w:rsidRDefault="00B93273" w:rsidP="005A7D18">
            <w:pPr>
              <w:pStyle w:val="NoSpacing"/>
              <w:rPr>
                <w:rFonts w:ascii="Rockwell" w:hAnsi="Rockwell"/>
                <w:b/>
              </w:rPr>
            </w:pPr>
            <w:r w:rsidRPr="003A3C66">
              <w:rPr>
                <w:rFonts w:ascii="Rockwell" w:hAnsi="Rockwell"/>
                <w:b/>
              </w:rPr>
              <w:t xml:space="preserve">     3</w:t>
            </w:r>
            <w:r w:rsidR="001B3E23">
              <w:rPr>
                <w:rFonts w:ascii="Rockwell" w:hAnsi="Rockwell"/>
                <w:b/>
              </w:rPr>
              <w:t>2</w:t>
            </w:r>
          </w:p>
        </w:tc>
        <w:tc>
          <w:tcPr>
            <w:tcW w:w="2911" w:type="dxa"/>
          </w:tcPr>
          <w:p w14:paraId="394C5B69" w14:textId="237183BE" w:rsidR="00B93273" w:rsidRPr="003A3C66" w:rsidRDefault="00F37ED9" w:rsidP="005A7D18">
            <w:pPr>
              <w:pStyle w:val="NoSpacing"/>
              <w:rPr>
                <w:rFonts w:ascii="Rockwell" w:hAnsi="Rockwell"/>
                <w:b/>
                <w:sz w:val="24"/>
                <w:szCs w:val="24"/>
              </w:rPr>
            </w:pPr>
            <w:r>
              <w:rPr>
                <w:rFonts w:ascii="Rockwell" w:hAnsi="Rockwell"/>
                <w:b/>
                <w:sz w:val="24"/>
                <w:szCs w:val="24"/>
              </w:rPr>
              <w:t>Labinota</w:t>
            </w:r>
            <w:r w:rsidR="00F762FF">
              <w:rPr>
                <w:rFonts w:ascii="Rockwell" w:hAnsi="Rockwell"/>
                <w:b/>
                <w:sz w:val="24"/>
                <w:szCs w:val="24"/>
              </w:rPr>
              <w:t xml:space="preserve"> </w:t>
            </w:r>
            <w:r>
              <w:rPr>
                <w:rFonts w:ascii="Rockwell" w:hAnsi="Rockwell"/>
                <w:b/>
                <w:sz w:val="24"/>
                <w:szCs w:val="24"/>
              </w:rPr>
              <w:t xml:space="preserve"> Berisha-Ilazi</w:t>
            </w:r>
          </w:p>
        </w:tc>
        <w:tc>
          <w:tcPr>
            <w:tcW w:w="1222" w:type="dxa"/>
            <w:gridSpan w:val="2"/>
          </w:tcPr>
          <w:p w14:paraId="415B9074" w14:textId="2C88A411"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37ED9">
              <w:rPr>
                <w:rFonts w:ascii="Rockwell" w:hAnsi="Rockwell"/>
                <w:b/>
                <w:sz w:val="24"/>
                <w:szCs w:val="24"/>
              </w:rPr>
              <w:t>I/1</w:t>
            </w:r>
          </w:p>
        </w:tc>
        <w:tc>
          <w:tcPr>
            <w:tcW w:w="2682" w:type="dxa"/>
          </w:tcPr>
          <w:p w14:paraId="70C18CA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64C51BC3" w14:textId="77777777" w:rsidTr="005A7D18">
        <w:tc>
          <w:tcPr>
            <w:tcW w:w="1067" w:type="dxa"/>
          </w:tcPr>
          <w:p w14:paraId="79E27D09" w14:textId="1B00A609" w:rsidR="00B93273" w:rsidRPr="003A3C66" w:rsidRDefault="00B93273" w:rsidP="005A7D18">
            <w:pPr>
              <w:pStyle w:val="NoSpacing"/>
              <w:rPr>
                <w:rFonts w:ascii="Rockwell" w:hAnsi="Rockwell"/>
                <w:b/>
              </w:rPr>
            </w:pPr>
            <w:r w:rsidRPr="003A3C66">
              <w:rPr>
                <w:rFonts w:ascii="Rockwell" w:hAnsi="Rockwell"/>
                <w:b/>
              </w:rPr>
              <w:t xml:space="preserve">     3</w:t>
            </w:r>
            <w:r w:rsidR="001B3E23">
              <w:rPr>
                <w:rFonts w:ascii="Rockwell" w:hAnsi="Rockwell"/>
                <w:b/>
              </w:rPr>
              <w:t>3</w:t>
            </w:r>
          </w:p>
        </w:tc>
        <w:tc>
          <w:tcPr>
            <w:tcW w:w="2911" w:type="dxa"/>
          </w:tcPr>
          <w:p w14:paraId="00E3C134" w14:textId="54D7E345" w:rsidR="00B93273" w:rsidRPr="003A3C66" w:rsidRDefault="00F37ED9" w:rsidP="005A7D18">
            <w:pPr>
              <w:pStyle w:val="NoSpacing"/>
              <w:rPr>
                <w:rFonts w:ascii="Rockwell" w:hAnsi="Rockwell"/>
                <w:b/>
                <w:sz w:val="24"/>
                <w:szCs w:val="24"/>
              </w:rPr>
            </w:pPr>
            <w:r>
              <w:rPr>
                <w:rFonts w:ascii="Rockwell" w:hAnsi="Rockwell"/>
                <w:b/>
                <w:sz w:val="24"/>
                <w:szCs w:val="24"/>
              </w:rPr>
              <w:t xml:space="preserve">Xhevaire </w:t>
            </w:r>
            <w:r w:rsidR="00F762FF">
              <w:rPr>
                <w:rFonts w:ascii="Rockwell" w:hAnsi="Rockwell"/>
                <w:b/>
                <w:sz w:val="24"/>
                <w:szCs w:val="24"/>
              </w:rPr>
              <w:t xml:space="preserve"> </w:t>
            </w:r>
            <w:r>
              <w:rPr>
                <w:rFonts w:ascii="Rockwell" w:hAnsi="Rockwell"/>
                <w:b/>
                <w:sz w:val="24"/>
                <w:szCs w:val="24"/>
              </w:rPr>
              <w:t>Saliu</w:t>
            </w:r>
          </w:p>
        </w:tc>
        <w:tc>
          <w:tcPr>
            <w:tcW w:w="1222" w:type="dxa"/>
            <w:gridSpan w:val="2"/>
          </w:tcPr>
          <w:p w14:paraId="3C778FF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51DB4A7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Ars.Klasor</w:t>
            </w:r>
          </w:p>
        </w:tc>
      </w:tr>
      <w:tr w:rsidR="00B93273" w:rsidRPr="003A3C66" w14:paraId="298149FE" w14:textId="77777777" w:rsidTr="005A7D18">
        <w:tc>
          <w:tcPr>
            <w:tcW w:w="1067" w:type="dxa"/>
          </w:tcPr>
          <w:p w14:paraId="78C6E1D3" w14:textId="0FEC32AA" w:rsidR="00B93273" w:rsidRPr="003A3C66" w:rsidRDefault="00B93273" w:rsidP="005A7D18">
            <w:pPr>
              <w:pStyle w:val="NoSpacing"/>
              <w:rPr>
                <w:rFonts w:ascii="Rockwell" w:hAnsi="Rockwell"/>
                <w:b/>
              </w:rPr>
            </w:pPr>
            <w:r w:rsidRPr="003A3C66">
              <w:rPr>
                <w:rFonts w:ascii="Rockwell" w:hAnsi="Rockwell"/>
                <w:b/>
              </w:rPr>
              <w:t xml:space="preserve">     3</w:t>
            </w:r>
            <w:r w:rsidR="001B3E23">
              <w:rPr>
                <w:rFonts w:ascii="Rockwell" w:hAnsi="Rockwell"/>
                <w:b/>
              </w:rPr>
              <w:t>4</w:t>
            </w:r>
          </w:p>
        </w:tc>
        <w:tc>
          <w:tcPr>
            <w:tcW w:w="2911" w:type="dxa"/>
          </w:tcPr>
          <w:p w14:paraId="00D261A1" w14:textId="77777777" w:rsidR="00B93273" w:rsidRPr="003A3C66" w:rsidRDefault="00BF6A1D" w:rsidP="005A7D18">
            <w:pPr>
              <w:pStyle w:val="NoSpacing"/>
              <w:rPr>
                <w:rFonts w:ascii="Rockwell" w:hAnsi="Rockwell"/>
                <w:b/>
                <w:sz w:val="24"/>
                <w:szCs w:val="24"/>
              </w:rPr>
            </w:pPr>
            <w:r>
              <w:rPr>
                <w:rFonts w:ascii="Rockwell" w:hAnsi="Rockwell"/>
                <w:b/>
                <w:sz w:val="24"/>
                <w:szCs w:val="24"/>
              </w:rPr>
              <w:t>Ardian     Kadrija</w:t>
            </w:r>
          </w:p>
        </w:tc>
        <w:tc>
          <w:tcPr>
            <w:tcW w:w="1222" w:type="dxa"/>
            <w:gridSpan w:val="2"/>
          </w:tcPr>
          <w:p w14:paraId="21F8084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362346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w:t>
            </w:r>
            <w:r w:rsidR="00BF6A1D">
              <w:rPr>
                <w:rFonts w:ascii="Rockwell" w:hAnsi="Rockwell"/>
                <w:b/>
                <w:sz w:val="24"/>
                <w:szCs w:val="24"/>
              </w:rPr>
              <w:t>.I Artit Figurativ</w:t>
            </w:r>
          </w:p>
        </w:tc>
      </w:tr>
      <w:tr w:rsidR="00B93273" w:rsidRPr="003A3C66" w14:paraId="191E3D01" w14:textId="77777777" w:rsidTr="005A7D18">
        <w:tc>
          <w:tcPr>
            <w:tcW w:w="1067" w:type="dxa"/>
          </w:tcPr>
          <w:p w14:paraId="4F491061" w14:textId="61E11EFC" w:rsidR="00B93273" w:rsidRPr="003A3C66" w:rsidRDefault="00B93273" w:rsidP="005A7D18">
            <w:pPr>
              <w:pStyle w:val="NoSpacing"/>
              <w:rPr>
                <w:rFonts w:ascii="Rockwell" w:hAnsi="Rockwell"/>
                <w:b/>
              </w:rPr>
            </w:pPr>
            <w:r w:rsidRPr="003A3C66">
              <w:rPr>
                <w:rFonts w:ascii="Rockwell" w:hAnsi="Rockwell"/>
                <w:b/>
              </w:rPr>
              <w:t xml:space="preserve">     3</w:t>
            </w:r>
            <w:r w:rsidR="00F762FF">
              <w:rPr>
                <w:rFonts w:ascii="Rockwell" w:hAnsi="Rockwell"/>
                <w:b/>
              </w:rPr>
              <w:t>5</w:t>
            </w:r>
          </w:p>
        </w:tc>
        <w:tc>
          <w:tcPr>
            <w:tcW w:w="2911" w:type="dxa"/>
          </w:tcPr>
          <w:p w14:paraId="41062DE8" w14:textId="3D258963" w:rsidR="00B93273" w:rsidRPr="003A3C66" w:rsidRDefault="007E40A5" w:rsidP="005A7D18">
            <w:pPr>
              <w:pStyle w:val="NoSpacing"/>
              <w:rPr>
                <w:rFonts w:ascii="Rockwell" w:hAnsi="Rockwell"/>
                <w:b/>
                <w:sz w:val="24"/>
                <w:szCs w:val="24"/>
              </w:rPr>
            </w:pPr>
            <w:r>
              <w:rPr>
                <w:rFonts w:ascii="Rockwell" w:hAnsi="Rockwell"/>
                <w:b/>
                <w:sz w:val="24"/>
                <w:szCs w:val="24"/>
              </w:rPr>
              <w:t>Xh</w:t>
            </w:r>
            <w:r w:rsidR="00171012">
              <w:rPr>
                <w:rFonts w:ascii="Rockwell" w:hAnsi="Rockwell"/>
                <w:b/>
                <w:sz w:val="24"/>
                <w:szCs w:val="24"/>
              </w:rPr>
              <w:t>eraldina  Ramadani</w:t>
            </w:r>
          </w:p>
        </w:tc>
        <w:tc>
          <w:tcPr>
            <w:tcW w:w="1222" w:type="dxa"/>
            <w:gridSpan w:val="2"/>
          </w:tcPr>
          <w:p w14:paraId="251C00D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E59E11F" w14:textId="77777777" w:rsidR="00B93273" w:rsidRPr="003A3C66" w:rsidRDefault="00171012" w:rsidP="005A7D18">
            <w:pPr>
              <w:pStyle w:val="NoSpacing"/>
              <w:rPr>
                <w:rFonts w:ascii="Rockwell" w:hAnsi="Rockwell"/>
                <w:b/>
                <w:sz w:val="24"/>
                <w:szCs w:val="24"/>
              </w:rPr>
            </w:pPr>
            <w:r>
              <w:rPr>
                <w:rFonts w:ascii="Rockwell" w:hAnsi="Rockwell"/>
                <w:b/>
                <w:sz w:val="24"/>
                <w:szCs w:val="24"/>
              </w:rPr>
              <w:t>Ars.</w:t>
            </w:r>
            <w:r w:rsidR="002B2BED">
              <w:rPr>
                <w:rFonts w:ascii="Rockwell" w:hAnsi="Rockwell"/>
                <w:b/>
                <w:sz w:val="24"/>
                <w:szCs w:val="24"/>
              </w:rPr>
              <w:t>Gj.Gjermane</w:t>
            </w:r>
          </w:p>
        </w:tc>
      </w:tr>
      <w:tr w:rsidR="00B93273" w:rsidRPr="003A3C66" w14:paraId="2AF3D3F4" w14:textId="77777777" w:rsidTr="005A7D18">
        <w:tc>
          <w:tcPr>
            <w:tcW w:w="1067" w:type="dxa"/>
          </w:tcPr>
          <w:p w14:paraId="38170191" w14:textId="73D4E388" w:rsidR="00B93273" w:rsidRPr="003A3C66" w:rsidRDefault="00B93273" w:rsidP="005A7D18">
            <w:pPr>
              <w:pStyle w:val="NoSpacing"/>
              <w:rPr>
                <w:rFonts w:ascii="Rockwell" w:hAnsi="Rockwell"/>
                <w:b/>
              </w:rPr>
            </w:pPr>
            <w:r w:rsidRPr="003A3C66">
              <w:rPr>
                <w:rFonts w:ascii="Rockwell" w:hAnsi="Rockwell"/>
                <w:b/>
              </w:rPr>
              <w:t xml:space="preserve">     3</w:t>
            </w:r>
            <w:r w:rsidR="00F762FF">
              <w:rPr>
                <w:rFonts w:ascii="Rockwell" w:hAnsi="Rockwell"/>
                <w:b/>
              </w:rPr>
              <w:t>6</w:t>
            </w:r>
          </w:p>
        </w:tc>
        <w:tc>
          <w:tcPr>
            <w:tcW w:w="2911" w:type="dxa"/>
          </w:tcPr>
          <w:p w14:paraId="65A3E5F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Nurhan      Fazlija </w:t>
            </w:r>
          </w:p>
        </w:tc>
        <w:tc>
          <w:tcPr>
            <w:tcW w:w="1222" w:type="dxa"/>
            <w:gridSpan w:val="2"/>
          </w:tcPr>
          <w:p w14:paraId="5BBA7A8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BFBEE5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Ars.Gjeografise</w:t>
            </w:r>
          </w:p>
        </w:tc>
      </w:tr>
      <w:tr w:rsidR="00B93273" w:rsidRPr="003A3C66" w14:paraId="78F1AB84" w14:textId="77777777" w:rsidTr="005A7D18">
        <w:tc>
          <w:tcPr>
            <w:tcW w:w="1067" w:type="dxa"/>
          </w:tcPr>
          <w:p w14:paraId="671708A3" w14:textId="64CF5159" w:rsidR="00B93273" w:rsidRPr="003A3C66" w:rsidRDefault="00B93273" w:rsidP="005A7D18">
            <w:pPr>
              <w:pStyle w:val="NoSpacing"/>
              <w:rPr>
                <w:rFonts w:ascii="Rockwell" w:hAnsi="Rockwell"/>
                <w:b/>
              </w:rPr>
            </w:pPr>
            <w:r w:rsidRPr="003A3C66">
              <w:rPr>
                <w:rFonts w:ascii="Rockwell" w:hAnsi="Rockwell"/>
                <w:b/>
              </w:rPr>
              <w:t xml:space="preserve">     3</w:t>
            </w:r>
            <w:r w:rsidR="00F762FF">
              <w:rPr>
                <w:rFonts w:ascii="Rockwell" w:hAnsi="Rockwell"/>
                <w:b/>
              </w:rPr>
              <w:t>7</w:t>
            </w:r>
          </w:p>
        </w:tc>
        <w:tc>
          <w:tcPr>
            <w:tcW w:w="2911" w:type="dxa"/>
          </w:tcPr>
          <w:p w14:paraId="79B33C9D" w14:textId="726687BC" w:rsidR="00B93273" w:rsidRPr="003A3C66" w:rsidRDefault="00B628CA" w:rsidP="005A7D18">
            <w:pPr>
              <w:pStyle w:val="NoSpacing"/>
              <w:rPr>
                <w:rFonts w:ascii="Rockwell" w:hAnsi="Rockwell"/>
                <w:b/>
                <w:sz w:val="24"/>
                <w:szCs w:val="24"/>
              </w:rPr>
            </w:pPr>
            <w:r>
              <w:rPr>
                <w:rFonts w:ascii="Rockwell" w:hAnsi="Rockwell"/>
                <w:b/>
                <w:sz w:val="24"/>
                <w:szCs w:val="24"/>
              </w:rPr>
              <w:t>Avdirraman Destani</w:t>
            </w:r>
          </w:p>
        </w:tc>
        <w:tc>
          <w:tcPr>
            <w:tcW w:w="1222" w:type="dxa"/>
            <w:gridSpan w:val="2"/>
          </w:tcPr>
          <w:p w14:paraId="6C29465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067CB328" w14:textId="542CEC5F" w:rsidR="00A96658" w:rsidRPr="003A3C66" w:rsidRDefault="00112DE1" w:rsidP="005A7D18">
            <w:pPr>
              <w:pStyle w:val="NoSpacing"/>
              <w:rPr>
                <w:rFonts w:ascii="Rockwell" w:hAnsi="Rockwell"/>
                <w:b/>
                <w:sz w:val="24"/>
                <w:szCs w:val="24"/>
              </w:rPr>
            </w:pPr>
            <w:r>
              <w:rPr>
                <w:rFonts w:ascii="Rockwell" w:hAnsi="Rockwell"/>
                <w:b/>
                <w:sz w:val="24"/>
                <w:szCs w:val="24"/>
              </w:rPr>
              <w:t>Ars.</w:t>
            </w:r>
            <w:r w:rsidR="00B628CA">
              <w:rPr>
                <w:rFonts w:ascii="Rockwell" w:hAnsi="Rockwell"/>
                <w:b/>
                <w:sz w:val="24"/>
                <w:szCs w:val="24"/>
              </w:rPr>
              <w:t>Gjeografise</w:t>
            </w:r>
          </w:p>
        </w:tc>
      </w:tr>
      <w:tr w:rsidR="00B93273" w:rsidRPr="003A3C66" w14:paraId="390F491A" w14:textId="77777777" w:rsidTr="005A7D18">
        <w:tc>
          <w:tcPr>
            <w:tcW w:w="1067" w:type="dxa"/>
          </w:tcPr>
          <w:p w14:paraId="6A4DEAAD" w14:textId="7B8C8FAE" w:rsidR="00B93273" w:rsidRPr="003A3C66" w:rsidRDefault="00B93273" w:rsidP="005A7D18">
            <w:pPr>
              <w:pStyle w:val="NoSpacing"/>
              <w:rPr>
                <w:rFonts w:ascii="Rockwell" w:hAnsi="Rockwell"/>
                <w:b/>
              </w:rPr>
            </w:pPr>
            <w:r w:rsidRPr="003A3C66">
              <w:rPr>
                <w:rFonts w:ascii="Rockwell" w:hAnsi="Rockwell"/>
                <w:b/>
              </w:rPr>
              <w:t xml:space="preserve">     3</w:t>
            </w:r>
            <w:r w:rsidR="00F762FF">
              <w:rPr>
                <w:rFonts w:ascii="Rockwell" w:hAnsi="Rockwell"/>
                <w:b/>
              </w:rPr>
              <w:t>8</w:t>
            </w:r>
          </w:p>
        </w:tc>
        <w:tc>
          <w:tcPr>
            <w:tcW w:w="2911" w:type="dxa"/>
          </w:tcPr>
          <w:p w14:paraId="4A30D54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Remzije      Ibraimi</w:t>
            </w:r>
          </w:p>
        </w:tc>
        <w:tc>
          <w:tcPr>
            <w:tcW w:w="1222" w:type="dxa"/>
            <w:gridSpan w:val="2"/>
          </w:tcPr>
          <w:p w14:paraId="4E72C3E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23D18CB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52372904" w14:textId="77777777" w:rsidTr="005A7D18">
        <w:tc>
          <w:tcPr>
            <w:tcW w:w="1067" w:type="dxa"/>
          </w:tcPr>
          <w:p w14:paraId="1A744C61" w14:textId="3702563C" w:rsidR="00B93273" w:rsidRPr="003A3C66" w:rsidRDefault="00B93273" w:rsidP="005A7D18">
            <w:pPr>
              <w:pStyle w:val="NoSpacing"/>
              <w:rPr>
                <w:rFonts w:ascii="Rockwell" w:hAnsi="Rockwell"/>
                <w:b/>
              </w:rPr>
            </w:pPr>
            <w:r w:rsidRPr="003A3C66">
              <w:rPr>
                <w:rFonts w:ascii="Rockwell" w:hAnsi="Rockwell"/>
                <w:b/>
              </w:rPr>
              <w:t xml:space="preserve">     </w:t>
            </w:r>
            <w:r w:rsidR="00F762FF">
              <w:rPr>
                <w:rFonts w:ascii="Rockwell" w:hAnsi="Rockwell"/>
                <w:b/>
              </w:rPr>
              <w:t>39</w:t>
            </w:r>
          </w:p>
        </w:tc>
        <w:tc>
          <w:tcPr>
            <w:tcW w:w="2911" w:type="dxa"/>
          </w:tcPr>
          <w:p w14:paraId="7AA2E83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Vullnet      Destani</w:t>
            </w:r>
          </w:p>
        </w:tc>
        <w:tc>
          <w:tcPr>
            <w:tcW w:w="1222" w:type="dxa"/>
            <w:gridSpan w:val="2"/>
          </w:tcPr>
          <w:p w14:paraId="56B3BB6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8286F0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242107D2" w14:textId="77777777" w:rsidTr="005A7D18">
        <w:tc>
          <w:tcPr>
            <w:tcW w:w="1067" w:type="dxa"/>
          </w:tcPr>
          <w:p w14:paraId="292D6C60" w14:textId="44494046" w:rsidR="00B93273" w:rsidRPr="003A3C66" w:rsidRDefault="00B93273" w:rsidP="005A7D18">
            <w:pPr>
              <w:pStyle w:val="NoSpacing"/>
              <w:rPr>
                <w:rFonts w:ascii="Rockwell" w:hAnsi="Rockwell"/>
                <w:b/>
              </w:rPr>
            </w:pPr>
            <w:r w:rsidRPr="003A3C66">
              <w:rPr>
                <w:rFonts w:ascii="Rockwell" w:hAnsi="Rockwell"/>
                <w:b/>
              </w:rPr>
              <w:lastRenderedPageBreak/>
              <w:t xml:space="preserve">     4</w:t>
            </w:r>
            <w:r w:rsidR="00F762FF">
              <w:rPr>
                <w:rFonts w:ascii="Rockwell" w:hAnsi="Rockwell"/>
                <w:b/>
              </w:rPr>
              <w:t>0</w:t>
            </w:r>
          </w:p>
        </w:tc>
        <w:tc>
          <w:tcPr>
            <w:tcW w:w="2911" w:type="dxa"/>
          </w:tcPr>
          <w:p w14:paraId="4EA3644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Usamedin     Nuhiji</w:t>
            </w:r>
          </w:p>
        </w:tc>
        <w:tc>
          <w:tcPr>
            <w:tcW w:w="1222" w:type="dxa"/>
            <w:gridSpan w:val="2"/>
          </w:tcPr>
          <w:p w14:paraId="6D4A1975"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EBF836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764208C7" w14:textId="77777777" w:rsidTr="005A7D18">
        <w:tc>
          <w:tcPr>
            <w:tcW w:w="1067" w:type="dxa"/>
          </w:tcPr>
          <w:p w14:paraId="2235D15E" w14:textId="0BEE3865"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1</w:t>
            </w:r>
          </w:p>
        </w:tc>
        <w:tc>
          <w:tcPr>
            <w:tcW w:w="2911" w:type="dxa"/>
          </w:tcPr>
          <w:p w14:paraId="05ADC0F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Shengjyle     Aziri</w:t>
            </w:r>
          </w:p>
        </w:tc>
        <w:tc>
          <w:tcPr>
            <w:tcW w:w="1222" w:type="dxa"/>
            <w:gridSpan w:val="2"/>
          </w:tcPr>
          <w:p w14:paraId="75D097F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5E62256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61146276" w14:textId="77777777" w:rsidTr="005A7D18">
        <w:trPr>
          <w:trHeight w:val="70"/>
        </w:trPr>
        <w:tc>
          <w:tcPr>
            <w:tcW w:w="1067" w:type="dxa"/>
          </w:tcPr>
          <w:p w14:paraId="5E57C01D" w14:textId="6025F4C3"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2</w:t>
            </w:r>
          </w:p>
        </w:tc>
        <w:tc>
          <w:tcPr>
            <w:tcW w:w="2911" w:type="dxa"/>
          </w:tcPr>
          <w:p w14:paraId="6772024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Shadije      Abazi</w:t>
            </w:r>
          </w:p>
        </w:tc>
        <w:tc>
          <w:tcPr>
            <w:tcW w:w="1222" w:type="dxa"/>
            <w:gridSpan w:val="2"/>
          </w:tcPr>
          <w:p w14:paraId="1BCD832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62C6B1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31837FF1" w14:textId="77777777" w:rsidTr="005A7D18">
        <w:tc>
          <w:tcPr>
            <w:tcW w:w="1067" w:type="dxa"/>
          </w:tcPr>
          <w:p w14:paraId="6612294C" w14:textId="4836F56F"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3</w:t>
            </w:r>
          </w:p>
        </w:tc>
        <w:tc>
          <w:tcPr>
            <w:tcW w:w="2911" w:type="dxa"/>
          </w:tcPr>
          <w:p w14:paraId="61C7400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Ardian      Deari </w:t>
            </w:r>
          </w:p>
        </w:tc>
        <w:tc>
          <w:tcPr>
            <w:tcW w:w="1222" w:type="dxa"/>
            <w:gridSpan w:val="2"/>
          </w:tcPr>
          <w:p w14:paraId="33F0D45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90FE2F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Ars.Gj.Angleze</w:t>
            </w:r>
          </w:p>
        </w:tc>
      </w:tr>
      <w:tr w:rsidR="00B93273" w:rsidRPr="003A3C66" w14:paraId="6FAA08F7" w14:textId="77777777" w:rsidTr="005A7D18">
        <w:tc>
          <w:tcPr>
            <w:tcW w:w="1067" w:type="dxa"/>
          </w:tcPr>
          <w:p w14:paraId="1CD00257" w14:textId="652A5216"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4</w:t>
            </w:r>
          </w:p>
        </w:tc>
        <w:tc>
          <w:tcPr>
            <w:tcW w:w="2911" w:type="dxa"/>
          </w:tcPr>
          <w:p w14:paraId="72F6898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Ismail     Arifi</w:t>
            </w:r>
          </w:p>
        </w:tc>
        <w:tc>
          <w:tcPr>
            <w:tcW w:w="1222" w:type="dxa"/>
            <w:gridSpan w:val="2"/>
          </w:tcPr>
          <w:p w14:paraId="7706527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8974E7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Ars.Gj.Maqedone</w:t>
            </w:r>
          </w:p>
        </w:tc>
      </w:tr>
      <w:tr w:rsidR="00B93273" w:rsidRPr="003A3C66" w14:paraId="59161635" w14:textId="77777777" w:rsidTr="005A7D18">
        <w:tc>
          <w:tcPr>
            <w:tcW w:w="1067" w:type="dxa"/>
          </w:tcPr>
          <w:p w14:paraId="6926CE7C" w14:textId="30CB0A5D"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5</w:t>
            </w:r>
          </w:p>
        </w:tc>
        <w:tc>
          <w:tcPr>
            <w:tcW w:w="2911" w:type="dxa"/>
          </w:tcPr>
          <w:p w14:paraId="10CC5479" w14:textId="5373BC0B" w:rsidR="00B93273" w:rsidRPr="003A3C66" w:rsidRDefault="00F37ED9" w:rsidP="005A7D18">
            <w:pPr>
              <w:pStyle w:val="NoSpacing"/>
              <w:rPr>
                <w:rFonts w:ascii="Rockwell" w:hAnsi="Rockwell"/>
                <w:b/>
                <w:sz w:val="24"/>
                <w:szCs w:val="24"/>
              </w:rPr>
            </w:pPr>
            <w:r>
              <w:rPr>
                <w:rFonts w:ascii="Rockwell" w:hAnsi="Rockwell"/>
                <w:b/>
                <w:sz w:val="24"/>
                <w:szCs w:val="24"/>
              </w:rPr>
              <w:t>Kadrije Saiti</w:t>
            </w:r>
          </w:p>
        </w:tc>
        <w:tc>
          <w:tcPr>
            <w:tcW w:w="1222" w:type="dxa"/>
            <w:gridSpan w:val="2"/>
          </w:tcPr>
          <w:p w14:paraId="09D16F3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2A5435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Ars.Gj.Maqedone</w:t>
            </w:r>
          </w:p>
        </w:tc>
      </w:tr>
      <w:tr w:rsidR="00B93273" w:rsidRPr="003A3C66" w14:paraId="14075523" w14:textId="77777777" w:rsidTr="005A7D18">
        <w:tc>
          <w:tcPr>
            <w:tcW w:w="1067" w:type="dxa"/>
          </w:tcPr>
          <w:p w14:paraId="3F5EDDC6" w14:textId="15441BAF"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6</w:t>
            </w:r>
          </w:p>
        </w:tc>
        <w:tc>
          <w:tcPr>
            <w:tcW w:w="2911" w:type="dxa"/>
          </w:tcPr>
          <w:p w14:paraId="356ECBB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Ylber       Zendeli </w:t>
            </w:r>
          </w:p>
        </w:tc>
        <w:tc>
          <w:tcPr>
            <w:tcW w:w="1222" w:type="dxa"/>
            <w:gridSpan w:val="2"/>
          </w:tcPr>
          <w:p w14:paraId="7689528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p>
        </w:tc>
        <w:tc>
          <w:tcPr>
            <w:tcW w:w="2682" w:type="dxa"/>
          </w:tcPr>
          <w:p w14:paraId="0D30610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Ars.Gj.Maqedone</w:t>
            </w:r>
          </w:p>
        </w:tc>
      </w:tr>
      <w:tr w:rsidR="00B93273" w:rsidRPr="003A3C66" w14:paraId="4C13A280" w14:textId="77777777" w:rsidTr="005A7D18">
        <w:tc>
          <w:tcPr>
            <w:tcW w:w="1067" w:type="dxa"/>
          </w:tcPr>
          <w:p w14:paraId="7859E266" w14:textId="6232E914"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7</w:t>
            </w:r>
          </w:p>
        </w:tc>
        <w:tc>
          <w:tcPr>
            <w:tcW w:w="2911" w:type="dxa"/>
          </w:tcPr>
          <w:p w14:paraId="2B4F5639" w14:textId="77C78128" w:rsidR="00B93273" w:rsidRPr="003A3C66" w:rsidRDefault="00F37ED9" w:rsidP="005A7D18">
            <w:pPr>
              <w:pStyle w:val="NoSpacing"/>
              <w:rPr>
                <w:rFonts w:ascii="Rockwell" w:hAnsi="Rockwell"/>
                <w:b/>
                <w:sz w:val="24"/>
                <w:szCs w:val="24"/>
              </w:rPr>
            </w:pPr>
            <w:r>
              <w:rPr>
                <w:rFonts w:ascii="Rockwell" w:hAnsi="Rockwell"/>
                <w:b/>
                <w:sz w:val="24"/>
                <w:szCs w:val="24"/>
              </w:rPr>
              <w:t>Sunaj Muslija</w:t>
            </w:r>
          </w:p>
        </w:tc>
        <w:tc>
          <w:tcPr>
            <w:tcW w:w="1222" w:type="dxa"/>
            <w:gridSpan w:val="2"/>
          </w:tcPr>
          <w:p w14:paraId="1DAB833A" w14:textId="2B80C0F6"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F37ED9">
              <w:rPr>
                <w:rFonts w:ascii="Rockwell" w:hAnsi="Rockwell"/>
                <w:b/>
                <w:sz w:val="24"/>
                <w:szCs w:val="24"/>
              </w:rPr>
              <w:t>I/1</w:t>
            </w:r>
          </w:p>
        </w:tc>
        <w:tc>
          <w:tcPr>
            <w:tcW w:w="2682" w:type="dxa"/>
          </w:tcPr>
          <w:p w14:paraId="57D61C9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Ars.Fizikes-Kimise</w:t>
            </w:r>
          </w:p>
        </w:tc>
      </w:tr>
      <w:tr w:rsidR="00B93273" w:rsidRPr="003A3C66" w14:paraId="62955D08" w14:textId="77777777" w:rsidTr="005A7D18">
        <w:tc>
          <w:tcPr>
            <w:tcW w:w="1067" w:type="dxa"/>
          </w:tcPr>
          <w:p w14:paraId="284DD394" w14:textId="52F50D3C" w:rsidR="00B93273" w:rsidRPr="003A3C66" w:rsidRDefault="00B93273" w:rsidP="005A7D18">
            <w:pPr>
              <w:pStyle w:val="NoSpacing"/>
              <w:rPr>
                <w:rFonts w:ascii="Rockwell" w:hAnsi="Rockwell"/>
                <w:b/>
              </w:rPr>
            </w:pPr>
            <w:r w:rsidRPr="003A3C66">
              <w:rPr>
                <w:rFonts w:ascii="Rockwell" w:hAnsi="Rockwell"/>
                <w:b/>
              </w:rPr>
              <w:t xml:space="preserve">     4</w:t>
            </w:r>
            <w:r w:rsidR="00F762FF">
              <w:rPr>
                <w:rFonts w:ascii="Rockwell" w:hAnsi="Rockwell"/>
                <w:b/>
              </w:rPr>
              <w:t>8</w:t>
            </w:r>
          </w:p>
        </w:tc>
        <w:tc>
          <w:tcPr>
            <w:tcW w:w="2911" w:type="dxa"/>
          </w:tcPr>
          <w:p w14:paraId="4CBAAEC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Mirsad     Memeti </w:t>
            </w:r>
          </w:p>
        </w:tc>
        <w:tc>
          <w:tcPr>
            <w:tcW w:w="1222" w:type="dxa"/>
            <w:gridSpan w:val="2"/>
          </w:tcPr>
          <w:p w14:paraId="30CF01B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081E75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Ars.Gj.Shqipe</w:t>
            </w:r>
          </w:p>
        </w:tc>
      </w:tr>
      <w:tr w:rsidR="00B93273" w:rsidRPr="003A3C66" w14:paraId="5C622780" w14:textId="77777777" w:rsidTr="005A7D18">
        <w:tc>
          <w:tcPr>
            <w:tcW w:w="1067" w:type="dxa"/>
          </w:tcPr>
          <w:p w14:paraId="171EE6FB" w14:textId="1FCF7BFC" w:rsidR="00B93273" w:rsidRPr="003A3C66" w:rsidRDefault="00B93273" w:rsidP="005A7D18">
            <w:pPr>
              <w:pStyle w:val="NoSpacing"/>
              <w:rPr>
                <w:rFonts w:ascii="Rockwell" w:hAnsi="Rockwell"/>
                <w:b/>
              </w:rPr>
            </w:pPr>
            <w:r w:rsidRPr="003A3C66">
              <w:rPr>
                <w:rFonts w:ascii="Rockwell" w:hAnsi="Rockwell"/>
                <w:b/>
              </w:rPr>
              <w:t xml:space="preserve">     </w:t>
            </w:r>
            <w:r w:rsidR="00F762FF">
              <w:rPr>
                <w:rFonts w:ascii="Rockwell" w:hAnsi="Rockwell"/>
                <w:b/>
              </w:rPr>
              <w:t>49</w:t>
            </w:r>
          </w:p>
        </w:tc>
        <w:tc>
          <w:tcPr>
            <w:tcW w:w="2911" w:type="dxa"/>
          </w:tcPr>
          <w:p w14:paraId="178FF45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Ali       Memeti </w:t>
            </w:r>
          </w:p>
        </w:tc>
        <w:tc>
          <w:tcPr>
            <w:tcW w:w="1222" w:type="dxa"/>
            <w:gridSpan w:val="2"/>
          </w:tcPr>
          <w:p w14:paraId="089C85B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p>
        </w:tc>
        <w:tc>
          <w:tcPr>
            <w:tcW w:w="2682" w:type="dxa"/>
          </w:tcPr>
          <w:p w14:paraId="77C1AEF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Ars.Matematikes</w:t>
            </w:r>
          </w:p>
        </w:tc>
      </w:tr>
      <w:tr w:rsidR="00B93273" w:rsidRPr="003A3C66" w14:paraId="0AA5A7A8" w14:textId="77777777" w:rsidTr="005A7D18">
        <w:tc>
          <w:tcPr>
            <w:tcW w:w="1067" w:type="dxa"/>
          </w:tcPr>
          <w:p w14:paraId="3C923763" w14:textId="6B2A5327"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0</w:t>
            </w:r>
          </w:p>
        </w:tc>
        <w:tc>
          <w:tcPr>
            <w:tcW w:w="2911" w:type="dxa"/>
          </w:tcPr>
          <w:p w14:paraId="50639B4B" w14:textId="77777777" w:rsidR="00B93273" w:rsidRPr="003A3C66" w:rsidRDefault="00796EC6" w:rsidP="005A7D18">
            <w:pPr>
              <w:pStyle w:val="NoSpacing"/>
              <w:rPr>
                <w:rFonts w:ascii="Rockwell" w:hAnsi="Rockwell"/>
                <w:b/>
                <w:sz w:val="24"/>
                <w:szCs w:val="24"/>
              </w:rPr>
            </w:pPr>
            <w:r>
              <w:rPr>
                <w:rFonts w:ascii="Rockwell" w:hAnsi="Rockwell"/>
                <w:b/>
                <w:sz w:val="24"/>
                <w:szCs w:val="24"/>
              </w:rPr>
              <w:t>Nakshije  Jashari</w:t>
            </w:r>
          </w:p>
        </w:tc>
        <w:tc>
          <w:tcPr>
            <w:tcW w:w="1222" w:type="dxa"/>
            <w:gridSpan w:val="2"/>
          </w:tcPr>
          <w:p w14:paraId="18496D48" w14:textId="2EC7E446"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796EC6">
              <w:rPr>
                <w:rFonts w:ascii="Rockwell" w:hAnsi="Rockwell"/>
                <w:b/>
                <w:sz w:val="24"/>
                <w:szCs w:val="24"/>
              </w:rPr>
              <w:t>I</w:t>
            </w:r>
            <w:r w:rsidR="009A4E8D">
              <w:rPr>
                <w:rFonts w:ascii="Rockwell" w:hAnsi="Rockwell"/>
                <w:b/>
                <w:sz w:val="24"/>
                <w:szCs w:val="24"/>
              </w:rPr>
              <w:t>/1</w:t>
            </w:r>
          </w:p>
        </w:tc>
        <w:tc>
          <w:tcPr>
            <w:tcW w:w="2682" w:type="dxa"/>
          </w:tcPr>
          <w:p w14:paraId="53F21F3F" w14:textId="77777777" w:rsidR="00B93273" w:rsidRPr="00796EC6" w:rsidRDefault="00796EC6" w:rsidP="005A7D18">
            <w:pPr>
              <w:pStyle w:val="NoSpacing"/>
              <w:rPr>
                <w:rFonts w:ascii="Rockwell" w:hAnsi="Rockwell"/>
                <w:b/>
                <w:sz w:val="24"/>
                <w:szCs w:val="24"/>
                <w:lang w:val="sq-AL"/>
              </w:rPr>
            </w:pPr>
            <w:r>
              <w:rPr>
                <w:rFonts w:ascii="Rockwell" w:hAnsi="Rockwell"/>
                <w:b/>
                <w:sz w:val="24"/>
                <w:szCs w:val="24"/>
              </w:rPr>
              <w:t>Ars.Historisë</w:t>
            </w:r>
          </w:p>
        </w:tc>
      </w:tr>
      <w:tr w:rsidR="00B93273" w:rsidRPr="003A3C66" w14:paraId="35572FD4" w14:textId="77777777" w:rsidTr="005A7D18">
        <w:tc>
          <w:tcPr>
            <w:tcW w:w="1067" w:type="dxa"/>
          </w:tcPr>
          <w:p w14:paraId="101D7D80" w14:textId="34D2F85F"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1</w:t>
            </w:r>
          </w:p>
        </w:tc>
        <w:tc>
          <w:tcPr>
            <w:tcW w:w="2911" w:type="dxa"/>
          </w:tcPr>
          <w:p w14:paraId="56644415" w14:textId="2F20C0B5" w:rsidR="00B93273" w:rsidRPr="003A3C66" w:rsidRDefault="00F37ED9" w:rsidP="005A7D18">
            <w:pPr>
              <w:pStyle w:val="NoSpacing"/>
              <w:rPr>
                <w:rFonts w:ascii="Rockwell" w:hAnsi="Rockwell"/>
                <w:b/>
                <w:sz w:val="24"/>
                <w:szCs w:val="24"/>
              </w:rPr>
            </w:pPr>
            <w:r>
              <w:rPr>
                <w:rFonts w:ascii="Rockwell" w:hAnsi="Rockwell"/>
                <w:b/>
                <w:sz w:val="24"/>
                <w:szCs w:val="24"/>
              </w:rPr>
              <w:t>Ilir Bajrami</w:t>
            </w:r>
          </w:p>
        </w:tc>
        <w:tc>
          <w:tcPr>
            <w:tcW w:w="1222" w:type="dxa"/>
            <w:gridSpan w:val="2"/>
          </w:tcPr>
          <w:p w14:paraId="5F94B663" w14:textId="543A824E"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796EC6">
              <w:rPr>
                <w:rFonts w:ascii="Rockwell" w:hAnsi="Rockwell"/>
                <w:b/>
                <w:sz w:val="24"/>
                <w:szCs w:val="24"/>
              </w:rPr>
              <w:t>I</w:t>
            </w:r>
            <w:r w:rsidR="009A4E8D">
              <w:rPr>
                <w:rFonts w:ascii="Rockwell" w:hAnsi="Rockwell"/>
                <w:b/>
                <w:sz w:val="24"/>
                <w:szCs w:val="24"/>
              </w:rPr>
              <w:t>/1</w:t>
            </w:r>
          </w:p>
        </w:tc>
        <w:tc>
          <w:tcPr>
            <w:tcW w:w="2682" w:type="dxa"/>
          </w:tcPr>
          <w:p w14:paraId="6725EF3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Ars.Arsimit   Fizik</w:t>
            </w:r>
          </w:p>
        </w:tc>
      </w:tr>
      <w:tr w:rsidR="00B93273" w:rsidRPr="003A3C66" w14:paraId="54751A08" w14:textId="77777777" w:rsidTr="005A7D18">
        <w:tc>
          <w:tcPr>
            <w:tcW w:w="1067" w:type="dxa"/>
          </w:tcPr>
          <w:p w14:paraId="6CD2B4D9" w14:textId="6E390E2E"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2</w:t>
            </w:r>
          </w:p>
        </w:tc>
        <w:tc>
          <w:tcPr>
            <w:tcW w:w="2911" w:type="dxa"/>
          </w:tcPr>
          <w:p w14:paraId="6A70EB0E" w14:textId="4E975BEA" w:rsidR="00B93273" w:rsidRPr="003A3C66" w:rsidRDefault="00BD05D4" w:rsidP="005A7D18">
            <w:pPr>
              <w:pStyle w:val="NoSpacing"/>
              <w:rPr>
                <w:rFonts w:ascii="Rockwell" w:hAnsi="Rockwell"/>
                <w:b/>
                <w:sz w:val="24"/>
                <w:szCs w:val="24"/>
              </w:rPr>
            </w:pPr>
            <w:r>
              <w:rPr>
                <w:rFonts w:ascii="Rockwell" w:hAnsi="Rockwell"/>
                <w:b/>
                <w:sz w:val="24"/>
                <w:szCs w:val="24"/>
              </w:rPr>
              <w:t>Ermira Qaili</w:t>
            </w:r>
          </w:p>
        </w:tc>
        <w:tc>
          <w:tcPr>
            <w:tcW w:w="1222" w:type="dxa"/>
            <w:gridSpan w:val="2"/>
          </w:tcPr>
          <w:p w14:paraId="08F66C9A" w14:textId="663E30B9"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r w:rsidR="00BD05D4">
              <w:rPr>
                <w:rFonts w:ascii="Rockwell" w:hAnsi="Rockwell"/>
                <w:b/>
                <w:sz w:val="24"/>
                <w:szCs w:val="24"/>
              </w:rPr>
              <w:t>I/1</w:t>
            </w:r>
          </w:p>
        </w:tc>
        <w:tc>
          <w:tcPr>
            <w:tcW w:w="2682" w:type="dxa"/>
          </w:tcPr>
          <w:p w14:paraId="70B114B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Ars.Matematikes</w:t>
            </w:r>
          </w:p>
        </w:tc>
      </w:tr>
      <w:tr w:rsidR="00B93273" w:rsidRPr="003A3C66" w14:paraId="6D5A58D7" w14:textId="77777777" w:rsidTr="005A7D18">
        <w:tc>
          <w:tcPr>
            <w:tcW w:w="1067" w:type="dxa"/>
          </w:tcPr>
          <w:p w14:paraId="2B74857E" w14:textId="7C814CEF"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3</w:t>
            </w:r>
          </w:p>
        </w:tc>
        <w:tc>
          <w:tcPr>
            <w:tcW w:w="2911" w:type="dxa"/>
          </w:tcPr>
          <w:p w14:paraId="3031EB6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Ruzhdi     Jahija</w:t>
            </w:r>
          </w:p>
        </w:tc>
        <w:tc>
          <w:tcPr>
            <w:tcW w:w="1222" w:type="dxa"/>
            <w:gridSpan w:val="2"/>
          </w:tcPr>
          <w:p w14:paraId="06214E0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w:t>
            </w:r>
          </w:p>
        </w:tc>
        <w:tc>
          <w:tcPr>
            <w:tcW w:w="2682" w:type="dxa"/>
          </w:tcPr>
          <w:p w14:paraId="46BA1F9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Ars.Matematikes</w:t>
            </w:r>
          </w:p>
        </w:tc>
      </w:tr>
      <w:tr w:rsidR="00B93273" w:rsidRPr="003A3C66" w14:paraId="34FC82BA" w14:textId="77777777" w:rsidTr="005A7D18">
        <w:tc>
          <w:tcPr>
            <w:tcW w:w="1067" w:type="dxa"/>
          </w:tcPr>
          <w:p w14:paraId="3E0F1569" w14:textId="23CFAA1E"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4</w:t>
            </w:r>
          </w:p>
        </w:tc>
        <w:tc>
          <w:tcPr>
            <w:tcW w:w="2911" w:type="dxa"/>
          </w:tcPr>
          <w:p w14:paraId="63B526C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Tasim     Kadrija </w:t>
            </w:r>
          </w:p>
        </w:tc>
        <w:tc>
          <w:tcPr>
            <w:tcW w:w="1222" w:type="dxa"/>
            <w:gridSpan w:val="2"/>
          </w:tcPr>
          <w:p w14:paraId="379E4F2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F4F6C5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Ars.Arsi -Figurativ</w:t>
            </w:r>
          </w:p>
        </w:tc>
      </w:tr>
      <w:tr w:rsidR="00B93273" w:rsidRPr="003A3C66" w14:paraId="1CA11495" w14:textId="77777777" w:rsidTr="005A7D18">
        <w:tc>
          <w:tcPr>
            <w:tcW w:w="1067" w:type="dxa"/>
          </w:tcPr>
          <w:p w14:paraId="562FDEBA" w14:textId="47AA3B1E"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5</w:t>
            </w:r>
          </w:p>
        </w:tc>
        <w:tc>
          <w:tcPr>
            <w:tcW w:w="2911" w:type="dxa"/>
          </w:tcPr>
          <w:p w14:paraId="0580788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Naser      Ajdini</w:t>
            </w:r>
          </w:p>
        </w:tc>
        <w:tc>
          <w:tcPr>
            <w:tcW w:w="1222" w:type="dxa"/>
            <w:gridSpan w:val="2"/>
          </w:tcPr>
          <w:p w14:paraId="2C9C057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VII/2</w:t>
            </w:r>
          </w:p>
        </w:tc>
        <w:tc>
          <w:tcPr>
            <w:tcW w:w="2682" w:type="dxa"/>
          </w:tcPr>
          <w:p w14:paraId="788B8CA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Ars.Arsimit  Fizik</w:t>
            </w:r>
          </w:p>
        </w:tc>
      </w:tr>
      <w:tr w:rsidR="00B93273" w:rsidRPr="003A3C66" w14:paraId="7EFCCAF8" w14:textId="77777777" w:rsidTr="005A7D18">
        <w:tc>
          <w:tcPr>
            <w:tcW w:w="1067" w:type="dxa"/>
          </w:tcPr>
          <w:p w14:paraId="6A9F471B" w14:textId="7A89B1A8"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6</w:t>
            </w:r>
          </w:p>
        </w:tc>
        <w:tc>
          <w:tcPr>
            <w:tcW w:w="2911" w:type="dxa"/>
          </w:tcPr>
          <w:p w14:paraId="7B77D2B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Shefik      Isaki </w:t>
            </w:r>
          </w:p>
        </w:tc>
        <w:tc>
          <w:tcPr>
            <w:tcW w:w="1222" w:type="dxa"/>
            <w:gridSpan w:val="2"/>
          </w:tcPr>
          <w:p w14:paraId="3EDC872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2D39018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Ars.Arsimit  Fizik</w:t>
            </w:r>
          </w:p>
        </w:tc>
      </w:tr>
      <w:tr w:rsidR="00B93273" w:rsidRPr="003A3C66" w14:paraId="60962AEF" w14:textId="77777777" w:rsidTr="005A7D18">
        <w:tc>
          <w:tcPr>
            <w:tcW w:w="1067" w:type="dxa"/>
          </w:tcPr>
          <w:p w14:paraId="43038301" w14:textId="0EF826B8"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7</w:t>
            </w:r>
          </w:p>
        </w:tc>
        <w:tc>
          <w:tcPr>
            <w:tcW w:w="2911" w:type="dxa"/>
          </w:tcPr>
          <w:p w14:paraId="78C5A16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Bajram      Ramadani</w:t>
            </w:r>
          </w:p>
        </w:tc>
        <w:tc>
          <w:tcPr>
            <w:tcW w:w="1222" w:type="dxa"/>
            <w:gridSpan w:val="2"/>
          </w:tcPr>
          <w:p w14:paraId="50CD65F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72CDE9FB" w14:textId="77777777" w:rsidR="00B93273" w:rsidRPr="003A3C66" w:rsidRDefault="00796EC6" w:rsidP="005A7D18">
            <w:pPr>
              <w:pStyle w:val="NoSpacing"/>
              <w:rPr>
                <w:rFonts w:ascii="Rockwell" w:hAnsi="Rockwell"/>
                <w:b/>
                <w:sz w:val="24"/>
                <w:szCs w:val="24"/>
              </w:rPr>
            </w:pPr>
            <w:r>
              <w:rPr>
                <w:rFonts w:ascii="Rockwell" w:hAnsi="Rockwell"/>
                <w:b/>
                <w:sz w:val="24"/>
                <w:szCs w:val="24"/>
              </w:rPr>
              <w:t xml:space="preserve">Ars.Arsimit </w:t>
            </w:r>
            <w:r w:rsidR="00B93273" w:rsidRPr="003A3C66">
              <w:rPr>
                <w:rFonts w:ascii="Rockwell" w:hAnsi="Rockwell"/>
                <w:b/>
                <w:sz w:val="24"/>
                <w:szCs w:val="24"/>
              </w:rPr>
              <w:t xml:space="preserve"> Qytetar</w:t>
            </w:r>
          </w:p>
        </w:tc>
      </w:tr>
      <w:tr w:rsidR="00B93273" w:rsidRPr="003A3C66" w14:paraId="4848D376" w14:textId="77777777" w:rsidTr="005A7D18">
        <w:tc>
          <w:tcPr>
            <w:tcW w:w="1067" w:type="dxa"/>
          </w:tcPr>
          <w:p w14:paraId="7BF9EA43" w14:textId="44B1608D" w:rsidR="00B93273" w:rsidRPr="003A3C66" w:rsidRDefault="00B93273" w:rsidP="005A7D18">
            <w:pPr>
              <w:pStyle w:val="NoSpacing"/>
              <w:rPr>
                <w:rFonts w:ascii="Rockwell" w:hAnsi="Rockwell"/>
                <w:b/>
              </w:rPr>
            </w:pPr>
            <w:r w:rsidRPr="003A3C66">
              <w:rPr>
                <w:rFonts w:ascii="Rockwell" w:hAnsi="Rockwell"/>
                <w:b/>
              </w:rPr>
              <w:t xml:space="preserve">     5</w:t>
            </w:r>
            <w:r w:rsidR="00F762FF">
              <w:rPr>
                <w:rFonts w:ascii="Rockwell" w:hAnsi="Rockwell"/>
                <w:b/>
              </w:rPr>
              <w:t>8</w:t>
            </w:r>
          </w:p>
        </w:tc>
        <w:tc>
          <w:tcPr>
            <w:tcW w:w="2911" w:type="dxa"/>
          </w:tcPr>
          <w:p w14:paraId="3D9D0B92" w14:textId="2BFF9F70"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Nuala      </w:t>
            </w:r>
            <w:r w:rsidR="00BD05D4">
              <w:rPr>
                <w:rFonts w:ascii="Rockwell" w:hAnsi="Rockwell"/>
                <w:b/>
                <w:sz w:val="24"/>
                <w:szCs w:val="24"/>
              </w:rPr>
              <w:t>Isaku</w:t>
            </w:r>
          </w:p>
        </w:tc>
        <w:tc>
          <w:tcPr>
            <w:tcW w:w="1222" w:type="dxa"/>
            <w:gridSpan w:val="2"/>
          </w:tcPr>
          <w:p w14:paraId="4CD1A40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218D642D"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Ars.Gj.Shqipe</w:t>
            </w:r>
          </w:p>
        </w:tc>
      </w:tr>
      <w:tr w:rsidR="00B93273" w:rsidRPr="003A3C66" w14:paraId="3B255E0F" w14:textId="77777777" w:rsidTr="005A7D18">
        <w:tc>
          <w:tcPr>
            <w:tcW w:w="1067" w:type="dxa"/>
          </w:tcPr>
          <w:p w14:paraId="2CE529CA" w14:textId="3317D2AE" w:rsidR="00B93273" w:rsidRPr="003A3C66" w:rsidRDefault="00B93273" w:rsidP="005A7D18">
            <w:pPr>
              <w:pStyle w:val="NoSpacing"/>
              <w:rPr>
                <w:rFonts w:ascii="Rockwell" w:hAnsi="Rockwell"/>
                <w:b/>
              </w:rPr>
            </w:pPr>
            <w:r w:rsidRPr="003A3C66">
              <w:rPr>
                <w:rFonts w:ascii="Rockwell" w:hAnsi="Rockwell"/>
                <w:b/>
              </w:rPr>
              <w:t xml:space="preserve">     </w:t>
            </w:r>
            <w:r w:rsidR="001045CA">
              <w:rPr>
                <w:rFonts w:ascii="Rockwell" w:hAnsi="Rockwell"/>
                <w:b/>
              </w:rPr>
              <w:t>5</w:t>
            </w:r>
            <w:r w:rsidR="00F762FF">
              <w:rPr>
                <w:rFonts w:ascii="Rockwell" w:hAnsi="Rockwell"/>
                <w:b/>
              </w:rPr>
              <w:t>9</w:t>
            </w:r>
          </w:p>
        </w:tc>
        <w:tc>
          <w:tcPr>
            <w:tcW w:w="2911" w:type="dxa"/>
          </w:tcPr>
          <w:p w14:paraId="6E80EEA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Tefik     Deari</w:t>
            </w:r>
          </w:p>
        </w:tc>
        <w:tc>
          <w:tcPr>
            <w:tcW w:w="1222" w:type="dxa"/>
            <w:gridSpan w:val="2"/>
          </w:tcPr>
          <w:p w14:paraId="634FF59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0D8ED245" w14:textId="77777777" w:rsidR="00B93273" w:rsidRPr="003A3C66" w:rsidRDefault="00B93273" w:rsidP="005A7D18">
            <w:pPr>
              <w:pStyle w:val="NoSpacing"/>
              <w:rPr>
                <w:rFonts w:ascii="Rockwell" w:hAnsi="Rockwell"/>
                <w:b/>
                <w:sz w:val="24"/>
                <w:szCs w:val="24"/>
              </w:rPr>
            </w:pPr>
            <w:r>
              <w:rPr>
                <w:rFonts w:ascii="Rockwell" w:hAnsi="Rockwell"/>
                <w:b/>
                <w:sz w:val="24"/>
                <w:szCs w:val="24"/>
              </w:rPr>
              <w:t xml:space="preserve">Ars.Arsimit </w:t>
            </w:r>
            <w:r w:rsidRPr="003A3C66">
              <w:rPr>
                <w:rFonts w:ascii="Rockwell" w:hAnsi="Rockwell"/>
                <w:b/>
                <w:sz w:val="24"/>
                <w:szCs w:val="24"/>
              </w:rPr>
              <w:t>Muzikor</w:t>
            </w:r>
          </w:p>
        </w:tc>
      </w:tr>
      <w:tr w:rsidR="00B93273" w:rsidRPr="003A3C66" w14:paraId="35367EF5" w14:textId="77777777" w:rsidTr="005A7D18">
        <w:tc>
          <w:tcPr>
            <w:tcW w:w="1067" w:type="dxa"/>
          </w:tcPr>
          <w:p w14:paraId="239639BF" w14:textId="1D99738F"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0</w:t>
            </w:r>
          </w:p>
        </w:tc>
        <w:tc>
          <w:tcPr>
            <w:tcW w:w="2911" w:type="dxa"/>
          </w:tcPr>
          <w:p w14:paraId="55321520" w14:textId="408C8DD4" w:rsidR="00B93273" w:rsidRPr="003A3C66" w:rsidRDefault="00BD05D4" w:rsidP="005A7D18">
            <w:pPr>
              <w:pStyle w:val="NoSpacing"/>
              <w:rPr>
                <w:rFonts w:ascii="Rockwell" w:hAnsi="Rockwell"/>
                <w:b/>
                <w:sz w:val="24"/>
                <w:szCs w:val="24"/>
              </w:rPr>
            </w:pPr>
            <w:r>
              <w:rPr>
                <w:rFonts w:ascii="Rockwell" w:hAnsi="Rockwell"/>
                <w:b/>
                <w:sz w:val="24"/>
                <w:szCs w:val="24"/>
              </w:rPr>
              <w:t>Medina Muslija</w:t>
            </w:r>
          </w:p>
        </w:tc>
        <w:tc>
          <w:tcPr>
            <w:tcW w:w="1222" w:type="dxa"/>
            <w:gridSpan w:val="2"/>
          </w:tcPr>
          <w:p w14:paraId="7D61441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77D190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Ars.Etikes-Religj</w:t>
            </w:r>
          </w:p>
        </w:tc>
      </w:tr>
      <w:tr w:rsidR="00B93273" w:rsidRPr="003A3C66" w14:paraId="21009685" w14:textId="77777777" w:rsidTr="005A7D18">
        <w:tc>
          <w:tcPr>
            <w:tcW w:w="1067" w:type="dxa"/>
          </w:tcPr>
          <w:p w14:paraId="06B14D2E" w14:textId="60B396C1"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1</w:t>
            </w:r>
          </w:p>
        </w:tc>
        <w:tc>
          <w:tcPr>
            <w:tcW w:w="2911" w:type="dxa"/>
          </w:tcPr>
          <w:p w14:paraId="5AEA9ED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Behide     Dauti</w:t>
            </w:r>
          </w:p>
        </w:tc>
        <w:tc>
          <w:tcPr>
            <w:tcW w:w="1222" w:type="dxa"/>
            <w:gridSpan w:val="2"/>
          </w:tcPr>
          <w:p w14:paraId="75DBD89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0E1043A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Ars.Biologjise</w:t>
            </w:r>
          </w:p>
        </w:tc>
      </w:tr>
      <w:tr w:rsidR="00B93273" w:rsidRPr="003A3C66" w14:paraId="6A3235B9" w14:textId="77777777" w:rsidTr="005A7D18">
        <w:tc>
          <w:tcPr>
            <w:tcW w:w="1067" w:type="dxa"/>
          </w:tcPr>
          <w:p w14:paraId="2E9B23EA" w14:textId="199CD657"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2</w:t>
            </w:r>
          </w:p>
        </w:tc>
        <w:tc>
          <w:tcPr>
            <w:tcW w:w="2911" w:type="dxa"/>
          </w:tcPr>
          <w:p w14:paraId="10BD994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Gazmend      Arifi</w:t>
            </w:r>
          </w:p>
        </w:tc>
        <w:tc>
          <w:tcPr>
            <w:tcW w:w="1222" w:type="dxa"/>
            <w:gridSpan w:val="2"/>
          </w:tcPr>
          <w:p w14:paraId="54AF223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5DC1ADB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Ars.Informatikes</w:t>
            </w:r>
          </w:p>
        </w:tc>
      </w:tr>
      <w:tr w:rsidR="00B93273" w:rsidRPr="003A3C66" w14:paraId="27F230D1" w14:textId="77777777" w:rsidTr="005A7D18">
        <w:tc>
          <w:tcPr>
            <w:tcW w:w="1067" w:type="dxa"/>
          </w:tcPr>
          <w:p w14:paraId="2343D7CB" w14:textId="58936407"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3</w:t>
            </w:r>
          </w:p>
        </w:tc>
        <w:tc>
          <w:tcPr>
            <w:tcW w:w="2911" w:type="dxa"/>
          </w:tcPr>
          <w:p w14:paraId="7CBA5B90" w14:textId="77777777" w:rsidR="00B93273" w:rsidRPr="003A3C66" w:rsidRDefault="00796EC6" w:rsidP="005A7D18">
            <w:pPr>
              <w:pStyle w:val="NoSpacing"/>
              <w:rPr>
                <w:rFonts w:ascii="Rockwell" w:hAnsi="Rockwell"/>
                <w:b/>
                <w:sz w:val="24"/>
                <w:szCs w:val="24"/>
              </w:rPr>
            </w:pPr>
            <w:r>
              <w:rPr>
                <w:rFonts w:ascii="Rockwell" w:hAnsi="Rockwell"/>
                <w:b/>
                <w:sz w:val="24"/>
                <w:szCs w:val="24"/>
              </w:rPr>
              <w:t>Arjeta    Deari</w:t>
            </w:r>
          </w:p>
        </w:tc>
        <w:tc>
          <w:tcPr>
            <w:tcW w:w="1222" w:type="dxa"/>
            <w:gridSpan w:val="2"/>
          </w:tcPr>
          <w:p w14:paraId="145794D5" w14:textId="77777777" w:rsidR="00B93273" w:rsidRPr="003A3C66" w:rsidRDefault="00796EC6" w:rsidP="005A7D18">
            <w:pPr>
              <w:pStyle w:val="NoSpacing"/>
              <w:rPr>
                <w:rFonts w:ascii="Rockwell" w:hAnsi="Rockwell"/>
                <w:b/>
                <w:sz w:val="24"/>
                <w:szCs w:val="24"/>
              </w:rPr>
            </w:pPr>
            <w:r>
              <w:rPr>
                <w:rFonts w:ascii="Rockwell" w:hAnsi="Rockwell"/>
                <w:b/>
                <w:sz w:val="24"/>
                <w:szCs w:val="24"/>
              </w:rPr>
              <w:t xml:space="preserve">     VII/1</w:t>
            </w:r>
          </w:p>
        </w:tc>
        <w:tc>
          <w:tcPr>
            <w:tcW w:w="2682" w:type="dxa"/>
          </w:tcPr>
          <w:p w14:paraId="7EF56A0B" w14:textId="77777777" w:rsidR="00B93273" w:rsidRPr="003A3C66" w:rsidRDefault="00796EC6" w:rsidP="005A7D18">
            <w:pPr>
              <w:pStyle w:val="NoSpacing"/>
              <w:rPr>
                <w:rFonts w:ascii="Rockwell" w:hAnsi="Rockwell"/>
                <w:b/>
                <w:sz w:val="24"/>
                <w:szCs w:val="24"/>
              </w:rPr>
            </w:pPr>
            <w:r>
              <w:rPr>
                <w:rFonts w:ascii="Rockwell" w:hAnsi="Rockwell"/>
                <w:b/>
                <w:sz w:val="24"/>
                <w:szCs w:val="24"/>
              </w:rPr>
              <w:t>Ars.Gj.Gjermane</w:t>
            </w:r>
          </w:p>
        </w:tc>
      </w:tr>
      <w:tr w:rsidR="00B93273" w:rsidRPr="003A3C66" w14:paraId="06EC68B4" w14:textId="77777777" w:rsidTr="005A7D18">
        <w:tc>
          <w:tcPr>
            <w:tcW w:w="1067" w:type="dxa"/>
          </w:tcPr>
          <w:p w14:paraId="11478F7B" w14:textId="7AD910BD"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4</w:t>
            </w:r>
          </w:p>
        </w:tc>
        <w:tc>
          <w:tcPr>
            <w:tcW w:w="2911" w:type="dxa"/>
          </w:tcPr>
          <w:p w14:paraId="01581517"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Ali      Ilazi </w:t>
            </w:r>
          </w:p>
        </w:tc>
        <w:tc>
          <w:tcPr>
            <w:tcW w:w="1222" w:type="dxa"/>
            <w:gridSpan w:val="2"/>
          </w:tcPr>
          <w:p w14:paraId="2B2DB7B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3ED052E"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Ars.Historise</w:t>
            </w:r>
          </w:p>
        </w:tc>
      </w:tr>
      <w:tr w:rsidR="00B93273" w:rsidRPr="003A3C66" w14:paraId="72A3187E" w14:textId="77777777" w:rsidTr="005A7D18">
        <w:tc>
          <w:tcPr>
            <w:tcW w:w="1067" w:type="dxa"/>
          </w:tcPr>
          <w:p w14:paraId="367978F3" w14:textId="425D95A7"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5</w:t>
            </w:r>
          </w:p>
        </w:tc>
        <w:tc>
          <w:tcPr>
            <w:tcW w:w="2911" w:type="dxa"/>
          </w:tcPr>
          <w:p w14:paraId="6D21E345"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Shkelzen    Zenuni</w:t>
            </w:r>
          </w:p>
        </w:tc>
        <w:tc>
          <w:tcPr>
            <w:tcW w:w="1222" w:type="dxa"/>
            <w:gridSpan w:val="2"/>
          </w:tcPr>
          <w:p w14:paraId="4818C04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789476E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Ars.Gj.Shqipe</w:t>
            </w:r>
          </w:p>
        </w:tc>
      </w:tr>
      <w:tr w:rsidR="00B93273" w:rsidRPr="003A3C66" w14:paraId="45819345" w14:textId="77777777" w:rsidTr="005A7D18">
        <w:tc>
          <w:tcPr>
            <w:tcW w:w="1067" w:type="dxa"/>
          </w:tcPr>
          <w:p w14:paraId="75EF952D" w14:textId="7555A19E"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6</w:t>
            </w:r>
          </w:p>
        </w:tc>
        <w:tc>
          <w:tcPr>
            <w:tcW w:w="2911" w:type="dxa"/>
          </w:tcPr>
          <w:p w14:paraId="033AE5D9"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Sevim       Avdija </w:t>
            </w:r>
          </w:p>
        </w:tc>
        <w:tc>
          <w:tcPr>
            <w:tcW w:w="1222" w:type="dxa"/>
            <w:gridSpan w:val="2"/>
          </w:tcPr>
          <w:p w14:paraId="05906B1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069CA4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Ars.Informatikes</w:t>
            </w:r>
          </w:p>
        </w:tc>
      </w:tr>
      <w:tr w:rsidR="00B93273" w:rsidRPr="003A3C66" w14:paraId="0003CEC7" w14:textId="77777777" w:rsidTr="005A7D18">
        <w:tc>
          <w:tcPr>
            <w:tcW w:w="1067" w:type="dxa"/>
          </w:tcPr>
          <w:p w14:paraId="16FBA356" w14:textId="60E3E031"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7</w:t>
            </w:r>
          </w:p>
        </w:tc>
        <w:tc>
          <w:tcPr>
            <w:tcW w:w="2911" w:type="dxa"/>
          </w:tcPr>
          <w:p w14:paraId="4EB5CD3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Behar      Arifi</w:t>
            </w:r>
          </w:p>
        </w:tc>
        <w:tc>
          <w:tcPr>
            <w:tcW w:w="1222" w:type="dxa"/>
            <w:gridSpan w:val="2"/>
          </w:tcPr>
          <w:p w14:paraId="2F8DBE6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6BCF051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Ars.Informatikes</w:t>
            </w:r>
          </w:p>
        </w:tc>
      </w:tr>
      <w:tr w:rsidR="00B93273" w:rsidRPr="003A3C66" w14:paraId="76C0D4D1" w14:textId="77777777" w:rsidTr="005A7D18">
        <w:tc>
          <w:tcPr>
            <w:tcW w:w="1067" w:type="dxa"/>
          </w:tcPr>
          <w:p w14:paraId="2D206669" w14:textId="5FB5D621" w:rsidR="00B93273" w:rsidRPr="003A3C66" w:rsidRDefault="00B93273" w:rsidP="005A7D18">
            <w:pPr>
              <w:pStyle w:val="NoSpacing"/>
              <w:rPr>
                <w:rFonts w:ascii="Rockwell" w:hAnsi="Rockwell"/>
                <w:b/>
              </w:rPr>
            </w:pPr>
            <w:r w:rsidRPr="003A3C66">
              <w:rPr>
                <w:rFonts w:ascii="Rockwell" w:hAnsi="Rockwell"/>
                <w:b/>
              </w:rPr>
              <w:t xml:space="preserve">     6</w:t>
            </w:r>
            <w:r w:rsidR="00F762FF">
              <w:rPr>
                <w:rFonts w:ascii="Rockwell" w:hAnsi="Rockwell"/>
                <w:b/>
              </w:rPr>
              <w:t>8</w:t>
            </w:r>
          </w:p>
        </w:tc>
        <w:tc>
          <w:tcPr>
            <w:tcW w:w="2911" w:type="dxa"/>
          </w:tcPr>
          <w:p w14:paraId="4F0593E0" w14:textId="0E29A009" w:rsidR="00B93273" w:rsidRPr="003A3C66" w:rsidRDefault="009A4E8D" w:rsidP="005A7D18">
            <w:pPr>
              <w:pStyle w:val="NoSpacing"/>
              <w:rPr>
                <w:rFonts w:ascii="Rockwell" w:hAnsi="Rockwell"/>
                <w:b/>
                <w:sz w:val="24"/>
                <w:szCs w:val="24"/>
              </w:rPr>
            </w:pPr>
            <w:r>
              <w:rPr>
                <w:rFonts w:ascii="Rockwell" w:hAnsi="Rockwell"/>
                <w:b/>
                <w:sz w:val="24"/>
                <w:szCs w:val="24"/>
              </w:rPr>
              <w:t>Zejadin   Asani</w:t>
            </w:r>
          </w:p>
        </w:tc>
        <w:tc>
          <w:tcPr>
            <w:tcW w:w="1222" w:type="dxa"/>
            <w:gridSpan w:val="2"/>
          </w:tcPr>
          <w:p w14:paraId="2406D5D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546C35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Ars.Gj.Maqedone</w:t>
            </w:r>
          </w:p>
        </w:tc>
      </w:tr>
      <w:tr w:rsidR="00B93273" w:rsidRPr="003A3C66" w14:paraId="1564E805" w14:textId="77777777" w:rsidTr="005A7D18">
        <w:tc>
          <w:tcPr>
            <w:tcW w:w="1067" w:type="dxa"/>
          </w:tcPr>
          <w:p w14:paraId="5EB14B90" w14:textId="1F4194DD" w:rsidR="00B93273" w:rsidRPr="003A3C66" w:rsidRDefault="00B93273" w:rsidP="005A7D18">
            <w:pPr>
              <w:pStyle w:val="NoSpacing"/>
              <w:rPr>
                <w:rFonts w:ascii="Rockwell" w:hAnsi="Rockwell"/>
                <w:b/>
              </w:rPr>
            </w:pPr>
            <w:r w:rsidRPr="003A3C66">
              <w:rPr>
                <w:rFonts w:ascii="Rockwell" w:hAnsi="Rockwell"/>
                <w:b/>
              </w:rPr>
              <w:t xml:space="preserve">     </w:t>
            </w:r>
            <w:r w:rsidR="001045CA">
              <w:rPr>
                <w:rFonts w:ascii="Rockwell" w:hAnsi="Rockwell"/>
                <w:b/>
              </w:rPr>
              <w:t>6</w:t>
            </w:r>
            <w:r w:rsidR="00F762FF">
              <w:rPr>
                <w:rFonts w:ascii="Rockwell" w:hAnsi="Rockwell"/>
                <w:b/>
              </w:rPr>
              <w:t>9</w:t>
            </w:r>
          </w:p>
        </w:tc>
        <w:tc>
          <w:tcPr>
            <w:tcW w:w="2911" w:type="dxa"/>
          </w:tcPr>
          <w:p w14:paraId="52ACB40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Filize   Memeti-Sakipi</w:t>
            </w:r>
          </w:p>
        </w:tc>
        <w:tc>
          <w:tcPr>
            <w:tcW w:w="1222" w:type="dxa"/>
            <w:gridSpan w:val="2"/>
          </w:tcPr>
          <w:p w14:paraId="4683F6F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FA5596F"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Ars.Gj.Shqipe</w:t>
            </w:r>
          </w:p>
        </w:tc>
      </w:tr>
      <w:tr w:rsidR="00B93273" w:rsidRPr="003A3C66" w14:paraId="4BAE275A" w14:textId="77777777" w:rsidTr="005A7D18">
        <w:tc>
          <w:tcPr>
            <w:tcW w:w="1067" w:type="dxa"/>
          </w:tcPr>
          <w:p w14:paraId="5B25C27C" w14:textId="253F62A4"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0</w:t>
            </w:r>
          </w:p>
        </w:tc>
        <w:tc>
          <w:tcPr>
            <w:tcW w:w="2911" w:type="dxa"/>
          </w:tcPr>
          <w:p w14:paraId="52A2F18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Sumeja     Saiti</w:t>
            </w:r>
          </w:p>
        </w:tc>
        <w:tc>
          <w:tcPr>
            <w:tcW w:w="1222" w:type="dxa"/>
            <w:gridSpan w:val="2"/>
          </w:tcPr>
          <w:p w14:paraId="5017AF43"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37AB8F88"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Ars.Biologjise</w:t>
            </w:r>
          </w:p>
        </w:tc>
      </w:tr>
      <w:tr w:rsidR="00B93273" w:rsidRPr="003A3C66" w14:paraId="2EEE47B3" w14:textId="77777777" w:rsidTr="005A7D18">
        <w:tc>
          <w:tcPr>
            <w:tcW w:w="1067" w:type="dxa"/>
          </w:tcPr>
          <w:p w14:paraId="73288474" w14:textId="3C39E122"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1</w:t>
            </w:r>
          </w:p>
        </w:tc>
        <w:tc>
          <w:tcPr>
            <w:tcW w:w="2911" w:type="dxa"/>
          </w:tcPr>
          <w:p w14:paraId="746E5165" w14:textId="5BA727CF" w:rsidR="00B93273" w:rsidRPr="003A3C66" w:rsidRDefault="00BD05D4" w:rsidP="005A7D18">
            <w:pPr>
              <w:pStyle w:val="NoSpacing"/>
              <w:rPr>
                <w:rFonts w:ascii="Rockwell" w:hAnsi="Rockwell"/>
                <w:b/>
                <w:sz w:val="24"/>
                <w:szCs w:val="24"/>
              </w:rPr>
            </w:pPr>
            <w:r>
              <w:rPr>
                <w:rFonts w:ascii="Rockwell" w:hAnsi="Rockwell"/>
                <w:b/>
                <w:sz w:val="24"/>
                <w:szCs w:val="24"/>
              </w:rPr>
              <w:t>Xhemile Osmani</w:t>
            </w:r>
          </w:p>
        </w:tc>
        <w:tc>
          <w:tcPr>
            <w:tcW w:w="1222" w:type="dxa"/>
            <w:gridSpan w:val="2"/>
          </w:tcPr>
          <w:p w14:paraId="47358840"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6BB8E321"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Ars.Gj.Maqedone</w:t>
            </w:r>
          </w:p>
        </w:tc>
      </w:tr>
      <w:tr w:rsidR="00B93273" w:rsidRPr="003A3C66" w14:paraId="6B128030" w14:textId="77777777" w:rsidTr="005A7D18">
        <w:tc>
          <w:tcPr>
            <w:tcW w:w="1067" w:type="dxa"/>
          </w:tcPr>
          <w:p w14:paraId="06416849" w14:textId="5861C489"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2</w:t>
            </w:r>
          </w:p>
        </w:tc>
        <w:tc>
          <w:tcPr>
            <w:tcW w:w="2911" w:type="dxa"/>
          </w:tcPr>
          <w:p w14:paraId="164A6C39" w14:textId="2B585454" w:rsidR="00B93273" w:rsidRPr="003A3C66" w:rsidRDefault="00550769" w:rsidP="005A7D18">
            <w:pPr>
              <w:pStyle w:val="NoSpacing"/>
              <w:rPr>
                <w:rFonts w:ascii="Rockwell" w:hAnsi="Rockwell"/>
                <w:b/>
                <w:sz w:val="24"/>
                <w:szCs w:val="24"/>
              </w:rPr>
            </w:pPr>
            <w:r>
              <w:rPr>
                <w:rFonts w:ascii="Rockwell" w:hAnsi="Rockwell"/>
                <w:b/>
                <w:sz w:val="24"/>
                <w:szCs w:val="24"/>
              </w:rPr>
              <w:t>Arburim Ajdini</w:t>
            </w:r>
          </w:p>
        </w:tc>
        <w:tc>
          <w:tcPr>
            <w:tcW w:w="1222" w:type="dxa"/>
            <w:gridSpan w:val="2"/>
          </w:tcPr>
          <w:p w14:paraId="402686E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2112D8C3" w14:textId="3FC936A9" w:rsidR="00B93273" w:rsidRPr="003A3C66" w:rsidRDefault="00B93273" w:rsidP="005A7D18">
            <w:pPr>
              <w:pStyle w:val="NoSpacing"/>
              <w:rPr>
                <w:rFonts w:ascii="Rockwell" w:hAnsi="Rockwell"/>
                <w:b/>
                <w:sz w:val="24"/>
                <w:szCs w:val="24"/>
              </w:rPr>
            </w:pPr>
            <w:r w:rsidRPr="003A3C66">
              <w:rPr>
                <w:rFonts w:ascii="Rockwell" w:hAnsi="Rockwell"/>
                <w:b/>
                <w:sz w:val="24"/>
                <w:szCs w:val="24"/>
              </w:rPr>
              <w:t>A</w:t>
            </w:r>
            <w:r w:rsidR="00550769">
              <w:rPr>
                <w:rFonts w:ascii="Rockwell" w:hAnsi="Rockwell"/>
                <w:b/>
                <w:sz w:val="24"/>
                <w:szCs w:val="24"/>
              </w:rPr>
              <w:t>rs.Arsimit Fizik</w:t>
            </w:r>
          </w:p>
        </w:tc>
      </w:tr>
      <w:tr w:rsidR="00B93273" w:rsidRPr="003A3C66" w14:paraId="7A4E2997" w14:textId="77777777" w:rsidTr="005A7D18">
        <w:tc>
          <w:tcPr>
            <w:tcW w:w="1067" w:type="dxa"/>
          </w:tcPr>
          <w:p w14:paraId="3FCC98FD" w14:textId="3A018942"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3</w:t>
            </w:r>
          </w:p>
        </w:tc>
        <w:tc>
          <w:tcPr>
            <w:tcW w:w="2911" w:type="dxa"/>
          </w:tcPr>
          <w:p w14:paraId="2715FCF3" w14:textId="4B214A8D" w:rsidR="00B93273" w:rsidRPr="003A3C66" w:rsidRDefault="00A24691" w:rsidP="005A7D18">
            <w:pPr>
              <w:pStyle w:val="NoSpacing"/>
              <w:rPr>
                <w:rFonts w:ascii="Rockwell" w:hAnsi="Rockwell"/>
                <w:b/>
                <w:sz w:val="24"/>
                <w:szCs w:val="24"/>
              </w:rPr>
            </w:pPr>
            <w:r w:rsidRPr="00112DE1">
              <w:rPr>
                <w:rFonts w:ascii="Rockwell Condensed" w:hAnsi="Rockwell Condensed"/>
                <w:b/>
                <w:sz w:val="24"/>
                <w:szCs w:val="24"/>
                <w:lang w:val="sq-AL"/>
              </w:rPr>
              <w:t>Anita   Idrizi</w:t>
            </w:r>
          </w:p>
        </w:tc>
        <w:tc>
          <w:tcPr>
            <w:tcW w:w="1222" w:type="dxa"/>
            <w:gridSpan w:val="2"/>
          </w:tcPr>
          <w:p w14:paraId="1195C45B" w14:textId="314E8309"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w:t>
            </w:r>
            <w:r w:rsidR="00A24691" w:rsidRPr="00112DE1">
              <w:rPr>
                <w:rFonts w:ascii="Rockwell Condensed" w:hAnsi="Rockwell Condensed"/>
                <w:b/>
                <w:sz w:val="24"/>
                <w:szCs w:val="24"/>
                <w:lang w:val="sq-AL"/>
              </w:rPr>
              <w:t xml:space="preserve">VII/1    </w:t>
            </w:r>
          </w:p>
        </w:tc>
        <w:tc>
          <w:tcPr>
            <w:tcW w:w="2682" w:type="dxa"/>
          </w:tcPr>
          <w:p w14:paraId="399A94E0" w14:textId="578F1B1E" w:rsidR="00B93273" w:rsidRPr="003A3C66" w:rsidRDefault="00A24691" w:rsidP="005A7D18">
            <w:pPr>
              <w:pStyle w:val="NoSpacing"/>
              <w:rPr>
                <w:rFonts w:ascii="Rockwell" w:hAnsi="Rockwell"/>
                <w:b/>
                <w:sz w:val="24"/>
                <w:szCs w:val="24"/>
              </w:rPr>
            </w:pPr>
            <w:r w:rsidRPr="00112DE1">
              <w:rPr>
                <w:rFonts w:ascii="Rockwell Condensed" w:hAnsi="Rockwell Condensed"/>
                <w:b/>
                <w:sz w:val="24"/>
                <w:szCs w:val="24"/>
                <w:lang w:val="sq-AL"/>
              </w:rPr>
              <w:t>Ars .Biologjisë</w:t>
            </w:r>
          </w:p>
        </w:tc>
      </w:tr>
      <w:tr w:rsidR="00B93273" w:rsidRPr="003A3C66" w14:paraId="5E22C524" w14:textId="77777777" w:rsidTr="005A7D18">
        <w:tc>
          <w:tcPr>
            <w:tcW w:w="1067" w:type="dxa"/>
          </w:tcPr>
          <w:p w14:paraId="239E8C5B" w14:textId="34977777"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4</w:t>
            </w:r>
          </w:p>
        </w:tc>
        <w:tc>
          <w:tcPr>
            <w:tcW w:w="2911" w:type="dxa"/>
          </w:tcPr>
          <w:p w14:paraId="147B345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Hixhrete     Demiri</w:t>
            </w:r>
          </w:p>
        </w:tc>
        <w:tc>
          <w:tcPr>
            <w:tcW w:w="1222" w:type="dxa"/>
            <w:gridSpan w:val="2"/>
          </w:tcPr>
          <w:p w14:paraId="55938056"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16AF4CD2"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Ars.Fizikes-Kimise</w:t>
            </w:r>
          </w:p>
        </w:tc>
      </w:tr>
      <w:tr w:rsidR="00B93273" w:rsidRPr="003A3C66" w14:paraId="100C8384" w14:textId="77777777" w:rsidTr="005A7D18">
        <w:tc>
          <w:tcPr>
            <w:tcW w:w="1067" w:type="dxa"/>
          </w:tcPr>
          <w:p w14:paraId="76F1E066" w14:textId="66EE6920"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5</w:t>
            </w:r>
          </w:p>
        </w:tc>
        <w:tc>
          <w:tcPr>
            <w:tcW w:w="2911" w:type="dxa"/>
          </w:tcPr>
          <w:p w14:paraId="383A9F98" w14:textId="2B40EFB1" w:rsidR="00B93273" w:rsidRPr="003A3C66" w:rsidRDefault="00BD05D4" w:rsidP="005A7D18">
            <w:pPr>
              <w:pStyle w:val="NoSpacing"/>
              <w:rPr>
                <w:rFonts w:ascii="Rockwell" w:hAnsi="Rockwell"/>
                <w:b/>
                <w:sz w:val="24"/>
                <w:szCs w:val="24"/>
              </w:rPr>
            </w:pPr>
            <w:r>
              <w:rPr>
                <w:rFonts w:ascii="Rockwell" w:hAnsi="Rockwell"/>
                <w:b/>
                <w:sz w:val="24"/>
                <w:szCs w:val="24"/>
              </w:rPr>
              <w:t xml:space="preserve">Vjosa  </w:t>
            </w:r>
            <w:r w:rsidR="00B93273" w:rsidRPr="003A3C66">
              <w:rPr>
                <w:rFonts w:ascii="Rockwell" w:hAnsi="Rockwell"/>
                <w:b/>
                <w:sz w:val="24"/>
                <w:szCs w:val="24"/>
              </w:rPr>
              <w:t>Demiri</w:t>
            </w:r>
          </w:p>
        </w:tc>
        <w:tc>
          <w:tcPr>
            <w:tcW w:w="1222" w:type="dxa"/>
            <w:gridSpan w:val="2"/>
          </w:tcPr>
          <w:p w14:paraId="3C094B7B"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Pr>
          <w:p w14:paraId="4BA18F8A"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Ars.Matematikes</w:t>
            </w:r>
          </w:p>
        </w:tc>
      </w:tr>
      <w:tr w:rsidR="00B93273" w:rsidRPr="003A3C66" w14:paraId="6F0074DB" w14:textId="77777777" w:rsidTr="005A7D18">
        <w:tc>
          <w:tcPr>
            <w:tcW w:w="1067" w:type="dxa"/>
            <w:tcBorders>
              <w:right w:val="single" w:sz="4" w:space="0" w:color="auto"/>
            </w:tcBorders>
          </w:tcPr>
          <w:p w14:paraId="4B1E2563" w14:textId="137EBACF" w:rsidR="00B93273" w:rsidRPr="003A3C66" w:rsidRDefault="00B93273" w:rsidP="005A7D18">
            <w:pPr>
              <w:pStyle w:val="NoSpacing"/>
              <w:rPr>
                <w:rFonts w:ascii="Rockwell" w:hAnsi="Rockwell"/>
                <w:b/>
              </w:rPr>
            </w:pPr>
            <w:r w:rsidRPr="003A3C66">
              <w:rPr>
                <w:rFonts w:ascii="Rockwell" w:hAnsi="Rockwell"/>
                <w:b/>
              </w:rPr>
              <w:t xml:space="preserve">     7</w:t>
            </w:r>
            <w:r w:rsidR="00F762FF">
              <w:rPr>
                <w:rFonts w:ascii="Rockwell" w:hAnsi="Rockwell"/>
                <w:b/>
              </w:rPr>
              <w:t>6</w:t>
            </w:r>
          </w:p>
        </w:tc>
        <w:tc>
          <w:tcPr>
            <w:tcW w:w="2911" w:type="dxa"/>
            <w:tcBorders>
              <w:left w:val="single" w:sz="4" w:space="0" w:color="auto"/>
              <w:right w:val="single" w:sz="4" w:space="0" w:color="auto"/>
            </w:tcBorders>
          </w:tcPr>
          <w:p w14:paraId="5E8D16E9" w14:textId="53D87839"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Miranda       </w:t>
            </w:r>
            <w:r w:rsidR="00A24691">
              <w:rPr>
                <w:rFonts w:ascii="Rockwell" w:hAnsi="Rockwell"/>
                <w:b/>
                <w:sz w:val="24"/>
                <w:szCs w:val="24"/>
              </w:rPr>
              <w:t>Saliji</w:t>
            </w:r>
          </w:p>
        </w:tc>
        <w:tc>
          <w:tcPr>
            <w:tcW w:w="1222" w:type="dxa"/>
            <w:gridSpan w:val="2"/>
            <w:tcBorders>
              <w:left w:val="single" w:sz="4" w:space="0" w:color="auto"/>
              <w:right w:val="single" w:sz="4" w:space="0" w:color="auto"/>
            </w:tcBorders>
          </w:tcPr>
          <w:p w14:paraId="65B4E194"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 xml:space="preserve">     VII/1</w:t>
            </w:r>
          </w:p>
        </w:tc>
        <w:tc>
          <w:tcPr>
            <w:tcW w:w="2682" w:type="dxa"/>
            <w:tcBorders>
              <w:left w:val="single" w:sz="4" w:space="0" w:color="auto"/>
            </w:tcBorders>
          </w:tcPr>
          <w:p w14:paraId="673ECB0C" w14:textId="77777777" w:rsidR="00B93273" w:rsidRPr="003A3C66" w:rsidRDefault="00B93273" w:rsidP="005A7D18">
            <w:pPr>
              <w:pStyle w:val="NoSpacing"/>
              <w:rPr>
                <w:rFonts w:ascii="Rockwell" w:hAnsi="Rockwell"/>
                <w:b/>
                <w:sz w:val="24"/>
                <w:szCs w:val="24"/>
              </w:rPr>
            </w:pPr>
            <w:r w:rsidRPr="003A3C66">
              <w:rPr>
                <w:rFonts w:ascii="Rockwell" w:hAnsi="Rockwell"/>
                <w:b/>
                <w:sz w:val="24"/>
                <w:szCs w:val="24"/>
              </w:rPr>
              <w:t>Ars.Gj.Shqipe</w:t>
            </w:r>
          </w:p>
        </w:tc>
      </w:tr>
      <w:tr w:rsidR="00B93273" w:rsidRPr="003A3C66" w14:paraId="33C472C3" w14:textId="77777777" w:rsidTr="005C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067" w:type="dxa"/>
          </w:tcPr>
          <w:p w14:paraId="7F8FEC2B" w14:textId="7FD1486C" w:rsidR="00B93273" w:rsidRPr="003A3C66" w:rsidRDefault="00B93273" w:rsidP="005A7D18">
            <w:pPr>
              <w:pStyle w:val="NoSpacing"/>
              <w:ind w:left="108"/>
              <w:rPr>
                <w:rFonts w:ascii="Rockwell" w:hAnsi="Rockwell"/>
                <w:b/>
              </w:rPr>
            </w:pPr>
            <w:r w:rsidRPr="003A3C66">
              <w:rPr>
                <w:rFonts w:ascii="Rockwell" w:hAnsi="Rockwell"/>
                <w:b/>
              </w:rPr>
              <w:t xml:space="preserve">   7</w:t>
            </w:r>
            <w:r w:rsidR="00F762FF">
              <w:rPr>
                <w:rFonts w:ascii="Rockwell" w:hAnsi="Rockwell"/>
                <w:b/>
              </w:rPr>
              <w:t>7</w:t>
            </w:r>
          </w:p>
        </w:tc>
        <w:tc>
          <w:tcPr>
            <w:tcW w:w="2911" w:type="dxa"/>
          </w:tcPr>
          <w:p w14:paraId="4F641C24" w14:textId="77777777" w:rsidR="00B93273" w:rsidRPr="003A3C66" w:rsidRDefault="00B93273" w:rsidP="000844FA">
            <w:pPr>
              <w:pStyle w:val="NoSpacing"/>
              <w:rPr>
                <w:rFonts w:ascii="Rockwell" w:hAnsi="Rockwell"/>
                <w:b/>
                <w:sz w:val="24"/>
                <w:szCs w:val="24"/>
              </w:rPr>
            </w:pPr>
            <w:r w:rsidRPr="003A3C66">
              <w:rPr>
                <w:rFonts w:ascii="Rockwell" w:hAnsi="Rockwell"/>
                <w:b/>
                <w:sz w:val="24"/>
                <w:szCs w:val="24"/>
              </w:rPr>
              <w:t xml:space="preserve">Sadik       Demiri </w:t>
            </w:r>
          </w:p>
        </w:tc>
        <w:tc>
          <w:tcPr>
            <w:tcW w:w="1222" w:type="dxa"/>
            <w:gridSpan w:val="2"/>
          </w:tcPr>
          <w:p w14:paraId="4E9867EB" w14:textId="11EB926B" w:rsidR="00B93273" w:rsidRPr="003A3C66" w:rsidRDefault="00B93273" w:rsidP="005A7D18">
            <w:pPr>
              <w:pStyle w:val="NoSpacing"/>
              <w:ind w:left="108"/>
              <w:rPr>
                <w:rFonts w:ascii="Rockwell" w:hAnsi="Rockwell"/>
                <w:b/>
                <w:sz w:val="24"/>
                <w:szCs w:val="24"/>
              </w:rPr>
            </w:pPr>
            <w:r w:rsidRPr="003A3C66">
              <w:rPr>
                <w:rFonts w:ascii="Rockwell" w:hAnsi="Rockwell"/>
                <w:b/>
                <w:sz w:val="24"/>
                <w:szCs w:val="24"/>
              </w:rPr>
              <w:t xml:space="preserve">   VII/1</w:t>
            </w:r>
          </w:p>
        </w:tc>
        <w:tc>
          <w:tcPr>
            <w:tcW w:w="2682" w:type="dxa"/>
          </w:tcPr>
          <w:p w14:paraId="47D79037" w14:textId="77777777" w:rsidR="00B93273" w:rsidRPr="003A3C66" w:rsidRDefault="00B93273" w:rsidP="005A7D18">
            <w:pPr>
              <w:pStyle w:val="NoSpacing"/>
              <w:ind w:left="108"/>
              <w:rPr>
                <w:rFonts w:ascii="Rockwell" w:hAnsi="Rockwell"/>
                <w:b/>
                <w:sz w:val="24"/>
                <w:szCs w:val="24"/>
              </w:rPr>
            </w:pPr>
            <w:r w:rsidRPr="003A3C66">
              <w:rPr>
                <w:rFonts w:ascii="Rockwell" w:hAnsi="Rockwell"/>
                <w:b/>
                <w:sz w:val="24"/>
                <w:szCs w:val="24"/>
              </w:rPr>
              <w:t>Ars.Arsimit Teknik</w:t>
            </w:r>
          </w:p>
        </w:tc>
      </w:tr>
      <w:tr w:rsidR="007E2656" w:rsidRPr="003A3C66" w14:paraId="13E043F7" w14:textId="77777777" w:rsidTr="005A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67" w:type="dxa"/>
          </w:tcPr>
          <w:p w14:paraId="072837DD" w14:textId="0A9C8DA6" w:rsidR="007E2656" w:rsidRPr="003A3C66" w:rsidRDefault="007E2656" w:rsidP="005A7D18">
            <w:pPr>
              <w:pStyle w:val="NoSpacing"/>
              <w:ind w:left="108"/>
              <w:rPr>
                <w:rFonts w:ascii="Rockwell" w:hAnsi="Rockwell"/>
                <w:b/>
              </w:rPr>
            </w:pPr>
            <w:r>
              <w:rPr>
                <w:rFonts w:ascii="Rockwell" w:hAnsi="Rockwell"/>
                <w:b/>
              </w:rPr>
              <w:t xml:space="preserve">   7</w:t>
            </w:r>
            <w:r w:rsidR="00F762FF">
              <w:rPr>
                <w:rFonts w:ascii="Rockwell" w:hAnsi="Rockwell"/>
                <w:b/>
              </w:rPr>
              <w:t>8</w:t>
            </w:r>
          </w:p>
        </w:tc>
        <w:tc>
          <w:tcPr>
            <w:tcW w:w="2911" w:type="dxa"/>
          </w:tcPr>
          <w:p w14:paraId="2CF3BB3B" w14:textId="69AA5A82" w:rsidR="007E2656" w:rsidRPr="003A3C66" w:rsidRDefault="007E40A5" w:rsidP="000844FA">
            <w:pPr>
              <w:pStyle w:val="NoSpacing"/>
              <w:rPr>
                <w:rFonts w:ascii="Rockwell" w:hAnsi="Rockwell"/>
                <w:b/>
                <w:sz w:val="24"/>
                <w:szCs w:val="24"/>
              </w:rPr>
            </w:pPr>
            <w:r>
              <w:rPr>
                <w:rFonts w:ascii="Rockwell" w:hAnsi="Rockwell"/>
                <w:b/>
                <w:sz w:val="24"/>
                <w:szCs w:val="24"/>
              </w:rPr>
              <w:t>Luiza  Zimberi</w:t>
            </w:r>
          </w:p>
        </w:tc>
        <w:tc>
          <w:tcPr>
            <w:tcW w:w="1222" w:type="dxa"/>
            <w:gridSpan w:val="2"/>
          </w:tcPr>
          <w:p w14:paraId="1D6284C7" w14:textId="4E93A9F2" w:rsidR="007E2656" w:rsidRPr="003A3C66" w:rsidRDefault="007E40A5" w:rsidP="005A7D18">
            <w:pPr>
              <w:pStyle w:val="NoSpacing"/>
              <w:ind w:left="108"/>
              <w:rPr>
                <w:rFonts w:ascii="Rockwell" w:hAnsi="Rockwell"/>
                <w:b/>
                <w:sz w:val="24"/>
                <w:szCs w:val="24"/>
              </w:rPr>
            </w:pPr>
            <w:r>
              <w:rPr>
                <w:rFonts w:ascii="Rockwell" w:hAnsi="Rockwell"/>
                <w:b/>
                <w:sz w:val="24"/>
                <w:szCs w:val="24"/>
              </w:rPr>
              <w:t xml:space="preserve">   VII/1</w:t>
            </w:r>
          </w:p>
        </w:tc>
        <w:tc>
          <w:tcPr>
            <w:tcW w:w="2682" w:type="dxa"/>
          </w:tcPr>
          <w:p w14:paraId="678C7E90" w14:textId="60F65F60" w:rsidR="007E2656" w:rsidRPr="003A3C66" w:rsidRDefault="00A24691" w:rsidP="005A7D18">
            <w:pPr>
              <w:pStyle w:val="NoSpacing"/>
              <w:ind w:left="108"/>
              <w:rPr>
                <w:rFonts w:ascii="Rockwell" w:hAnsi="Rockwell"/>
                <w:b/>
                <w:sz w:val="24"/>
                <w:szCs w:val="24"/>
              </w:rPr>
            </w:pPr>
            <w:r>
              <w:rPr>
                <w:rFonts w:ascii="Rockwell" w:hAnsi="Rockwell"/>
                <w:b/>
                <w:sz w:val="24"/>
                <w:szCs w:val="24"/>
              </w:rPr>
              <w:t>Ars.Klasor</w:t>
            </w:r>
          </w:p>
        </w:tc>
      </w:tr>
      <w:tr w:rsidR="005A7D18" w14:paraId="33823280" w14:textId="77777777" w:rsidTr="005C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1067" w:type="dxa"/>
          </w:tcPr>
          <w:p w14:paraId="12736215" w14:textId="1C10D8BA" w:rsidR="005A7D18" w:rsidRPr="005A7D18" w:rsidRDefault="005A7D18" w:rsidP="005A7D18">
            <w:pPr>
              <w:rPr>
                <w:b/>
                <w:sz w:val="24"/>
                <w:szCs w:val="24"/>
                <w:lang w:val="sq-AL"/>
              </w:rPr>
            </w:pPr>
            <w:r>
              <w:rPr>
                <w:sz w:val="24"/>
                <w:szCs w:val="24"/>
                <w:lang w:val="sq-AL"/>
              </w:rPr>
              <w:t xml:space="preserve">     </w:t>
            </w:r>
            <w:r w:rsidR="00F762FF">
              <w:rPr>
                <w:b/>
                <w:sz w:val="24"/>
                <w:szCs w:val="24"/>
                <w:lang w:val="sq-AL"/>
              </w:rPr>
              <w:t>79</w:t>
            </w:r>
          </w:p>
        </w:tc>
        <w:tc>
          <w:tcPr>
            <w:tcW w:w="2911" w:type="dxa"/>
          </w:tcPr>
          <w:p w14:paraId="6F867ECA" w14:textId="1DC2F4B8" w:rsidR="005A7D18" w:rsidRPr="00112DE1" w:rsidRDefault="00550769" w:rsidP="005A7D18">
            <w:pPr>
              <w:rPr>
                <w:rFonts w:ascii="Rockwell Condensed" w:hAnsi="Rockwell Condensed"/>
                <w:b/>
                <w:sz w:val="24"/>
                <w:szCs w:val="24"/>
                <w:lang w:val="sq-AL"/>
              </w:rPr>
            </w:pPr>
            <w:r>
              <w:rPr>
                <w:rFonts w:ascii="Rockwell Condensed" w:hAnsi="Rockwell Condensed"/>
                <w:b/>
                <w:sz w:val="24"/>
                <w:szCs w:val="24"/>
                <w:lang w:val="sq-AL"/>
              </w:rPr>
              <w:t>Shaip Iljazi</w:t>
            </w:r>
            <w:r w:rsidR="00112DE1">
              <w:rPr>
                <w:rFonts w:ascii="Rockwell Condensed" w:hAnsi="Rockwell Condensed"/>
                <w:b/>
                <w:sz w:val="24"/>
                <w:szCs w:val="24"/>
                <w:lang w:val="sq-AL"/>
              </w:rPr>
              <w:t xml:space="preserve"> </w:t>
            </w:r>
          </w:p>
        </w:tc>
        <w:tc>
          <w:tcPr>
            <w:tcW w:w="1215" w:type="dxa"/>
          </w:tcPr>
          <w:p w14:paraId="15BB104F" w14:textId="77777777" w:rsidR="005A7D18" w:rsidRPr="005A7D18" w:rsidRDefault="00112DE1" w:rsidP="005A7D18">
            <w:pPr>
              <w:rPr>
                <w:rFonts w:ascii="Arial Black" w:hAnsi="Arial Black"/>
                <w:b/>
                <w:sz w:val="24"/>
                <w:szCs w:val="24"/>
                <w:lang w:val="sq-AL"/>
              </w:rPr>
            </w:pPr>
            <w:r>
              <w:rPr>
                <w:b/>
                <w:sz w:val="24"/>
                <w:szCs w:val="24"/>
                <w:lang w:val="sq-AL"/>
              </w:rPr>
              <w:t xml:space="preserve">     </w:t>
            </w:r>
            <w:r>
              <w:rPr>
                <w:rFonts w:ascii="Rockwell Condensed" w:hAnsi="Rockwell Condensed"/>
                <w:b/>
                <w:sz w:val="24"/>
                <w:szCs w:val="24"/>
                <w:lang w:val="sq-AL"/>
              </w:rPr>
              <w:t>VII/1</w:t>
            </w:r>
            <w:r w:rsidR="005A7D18" w:rsidRPr="005A7D18">
              <w:rPr>
                <w:b/>
                <w:sz w:val="24"/>
                <w:szCs w:val="24"/>
                <w:lang w:val="sq-AL"/>
              </w:rPr>
              <w:t xml:space="preserve">     </w:t>
            </w:r>
          </w:p>
        </w:tc>
        <w:tc>
          <w:tcPr>
            <w:tcW w:w="2689" w:type="dxa"/>
            <w:gridSpan w:val="2"/>
          </w:tcPr>
          <w:p w14:paraId="446D632B" w14:textId="77777777" w:rsidR="005A7D18" w:rsidRPr="00112DE1" w:rsidRDefault="00112DE1" w:rsidP="005A7D18">
            <w:pPr>
              <w:rPr>
                <w:rFonts w:ascii="Rockwell Condensed" w:hAnsi="Rockwell Condensed"/>
                <w:b/>
                <w:sz w:val="24"/>
                <w:szCs w:val="24"/>
                <w:lang w:val="sq-AL"/>
              </w:rPr>
            </w:pPr>
            <w:r>
              <w:rPr>
                <w:rFonts w:ascii="Rockwell Condensed" w:hAnsi="Rockwell Condensed"/>
                <w:b/>
                <w:sz w:val="24"/>
                <w:szCs w:val="24"/>
                <w:lang w:val="sq-AL"/>
              </w:rPr>
              <w:t>Ars.Arsimit  Fizik</w:t>
            </w:r>
          </w:p>
        </w:tc>
      </w:tr>
      <w:tr w:rsidR="005A7D18" w14:paraId="1AE0792D" w14:textId="77777777" w:rsidTr="007E2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1067" w:type="dxa"/>
          </w:tcPr>
          <w:p w14:paraId="24D83616" w14:textId="1EAEA447" w:rsidR="005A7D18" w:rsidRPr="00112DE1" w:rsidRDefault="00112DE1" w:rsidP="005A7D18">
            <w:pPr>
              <w:rPr>
                <w:rFonts w:ascii="Rockwell Condensed" w:hAnsi="Rockwell Condensed"/>
                <w:b/>
                <w:sz w:val="24"/>
                <w:szCs w:val="24"/>
                <w:lang w:val="sq-AL"/>
              </w:rPr>
            </w:pPr>
            <w:r>
              <w:rPr>
                <w:sz w:val="24"/>
                <w:szCs w:val="24"/>
                <w:lang w:val="sq-AL"/>
              </w:rPr>
              <w:t xml:space="preserve">   </w:t>
            </w:r>
            <w:r w:rsidR="007E2656">
              <w:rPr>
                <w:sz w:val="24"/>
                <w:szCs w:val="24"/>
                <w:lang w:val="sq-AL"/>
              </w:rPr>
              <w:t xml:space="preserve"> </w:t>
            </w:r>
            <w:r>
              <w:rPr>
                <w:sz w:val="24"/>
                <w:szCs w:val="24"/>
                <w:lang w:val="sq-AL"/>
              </w:rPr>
              <w:t xml:space="preserve"> </w:t>
            </w:r>
            <w:r w:rsidR="007E2656">
              <w:rPr>
                <w:rFonts w:ascii="Rockwell Condensed" w:hAnsi="Rockwell Condensed"/>
                <w:b/>
                <w:sz w:val="24"/>
                <w:szCs w:val="24"/>
                <w:lang w:val="sq-AL"/>
              </w:rPr>
              <w:t>8</w:t>
            </w:r>
            <w:r w:rsidR="00F762FF">
              <w:rPr>
                <w:rFonts w:ascii="Rockwell Condensed" w:hAnsi="Rockwell Condensed"/>
                <w:b/>
                <w:sz w:val="24"/>
                <w:szCs w:val="24"/>
                <w:lang w:val="sq-AL"/>
              </w:rPr>
              <w:t>0</w:t>
            </w:r>
          </w:p>
        </w:tc>
        <w:tc>
          <w:tcPr>
            <w:tcW w:w="2911" w:type="dxa"/>
          </w:tcPr>
          <w:p w14:paraId="159FBED0" w14:textId="77777777" w:rsidR="005A7D18" w:rsidRPr="00112DE1" w:rsidRDefault="00112DE1" w:rsidP="005A7D18">
            <w:pPr>
              <w:rPr>
                <w:rFonts w:ascii="Rockwell Condensed" w:hAnsi="Rockwell Condensed"/>
                <w:b/>
                <w:sz w:val="24"/>
                <w:szCs w:val="24"/>
                <w:lang w:val="sq-AL"/>
              </w:rPr>
            </w:pPr>
            <w:r>
              <w:rPr>
                <w:rFonts w:ascii="Rockwell Condensed" w:hAnsi="Rockwell Condensed"/>
                <w:b/>
                <w:sz w:val="24"/>
                <w:szCs w:val="24"/>
                <w:lang w:val="sq-AL"/>
              </w:rPr>
              <w:t xml:space="preserve">Mervan   Fetahu </w:t>
            </w:r>
          </w:p>
        </w:tc>
        <w:tc>
          <w:tcPr>
            <w:tcW w:w="1215" w:type="dxa"/>
          </w:tcPr>
          <w:p w14:paraId="2C67FCB8" w14:textId="77777777" w:rsidR="005A7D18" w:rsidRPr="00112DE1" w:rsidRDefault="00112DE1" w:rsidP="005A7D18">
            <w:pPr>
              <w:rPr>
                <w:rFonts w:ascii="Rockwell Condensed" w:hAnsi="Rockwell Condensed"/>
                <w:b/>
                <w:sz w:val="24"/>
                <w:szCs w:val="24"/>
                <w:lang w:val="sq-AL"/>
              </w:rPr>
            </w:pPr>
            <w:r>
              <w:rPr>
                <w:sz w:val="24"/>
                <w:szCs w:val="24"/>
                <w:lang w:val="sq-AL"/>
              </w:rPr>
              <w:t xml:space="preserve">      </w:t>
            </w:r>
            <w:r>
              <w:rPr>
                <w:rFonts w:ascii="Rockwell Condensed" w:hAnsi="Rockwell Condensed"/>
                <w:b/>
                <w:sz w:val="24"/>
                <w:szCs w:val="24"/>
                <w:lang w:val="sq-AL"/>
              </w:rPr>
              <w:t>VII/1</w:t>
            </w:r>
          </w:p>
        </w:tc>
        <w:tc>
          <w:tcPr>
            <w:tcW w:w="2689" w:type="dxa"/>
            <w:gridSpan w:val="2"/>
          </w:tcPr>
          <w:p w14:paraId="2C56D970" w14:textId="77777777" w:rsidR="005A7D18" w:rsidRDefault="00112DE1" w:rsidP="005A7D18">
            <w:pPr>
              <w:rPr>
                <w:sz w:val="24"/>
                <w:szCs w:val="24"/>
                <w:lang w:val="sq-AL"/>
              </w:rPr>
            </w:pPr>
            <w:r>
              <w:rPr>
                <w:rFonts w:ascii="Rockwell Condensed" w:hAnsi="Rockwell Condensed"/>
                <w:b/>
                <w:sz w:val="24"/>
                <w:szCs w:val="24"/>
                <w:lang w:val="sq-AL"/>
              </w:rPr>
              <w:t>Ars.Arsimit  Fizik</w:t>
            </w:r>
          </w:p>
        </w:tc>
      </w:tr>
      <w:tr w:rsidR="005C0771" w14:paraId="18D79894" w14:textId="77777777" w:rsidTr="005C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0"/>
        </w:trPr>
        <w:tc>
          <w:tcPr>
            <w:tcW w:w="1067" w:type="dxa"/>
          </w:tcPr>
          <w:p w14:paraId="7DC13E5E" w14:textId="583ACA88" w:rsidR="005C0771" w:rsidRDefault="005C0771" w:rsidP="005A7D18">
            <w:pPr>
              <w:rPr>
                <w:b/>
                <w:bCs/>
                <w:sz w:val="24"/>
                <w:szCs w:val="24"/>
                <w:lang w:val="sq-AL"/>
              </w:rPr>
            </w:pPr>
            <w:r>
              <w:rPr>
                <w:b/>
                <w:bCs/>
                <w:sz w:val="24"/>
                <w:szCs w:val="24"/>
                <w:lang w:val="sq-AL"/>
              </w:rPr>
              <w:t xml:space="preserve">     8</w:t>
            </w:r>
            <w:r w:rsidR="008B3EE3">
              <w:rPr>
                <w:b/>
                <w:bCs/>
                <w:sz w:val="24"/>
                <w:szCs w:val="24"/>
                <w:lang w:val="sq-AL"/>
              </w:rPr>
              <w:t>1</w:t>
            </w:r>
          </w:p>
        </w:tc>
        <w:tc>
          <w:tcPr>
            <w:tcW w:w="2911" w:type="dxa"/>
          </w:tcPr>
          <w:p w14:paraId="79829874" w14:textId="5A1C5D78" w:rsidR="005C0771" w:rsidRDefault="005C0771" w:rsidP="005A7D18">
            <w:pPr>
              <w:rPr>
                <w:rFonts w:ascii="Rockwell Condensed" w:hAnsi="Rockwell Condensed"/>
                <w:b/>
                <w:sz w:val="24"/>
                <w:szCs w:val="24"/>
                <w:lang w:val="sq-AL"/>
              </w:rPr>
            </w:pPr>
            <w:r>
              <w:rPr>
                <w:rFonts w:ascii="Rockwell Condensed" w:hAnsi="Rockwell Condensed"/>
                <w:b/>
                <w:sz w:val="24"/>
                <w:szCs w:val="24"/>
                <w:lang w:val="sq-AL"/>
              </w:rPr>
              <w:t>Lulzime  Ajrullai</w:t>
            </w:r>
          </w:p>
        </w:tc>
        <w:tc>
          <w:tcPr>
            <w:tcW w:w="1215" w:type="dxa"/>
          </w:tcPr>
          <w:p w14:paraId="221F812B" w14:textId="7F3D7117" w:rsidR="005C0771" w:rsidRPr="005C0771" w:rsidRDefault="005C0771" w:rsidP="005A7D18">
            <w:pPr>
              <w:rPr>
                <w:b/>
                <w:bCs/>
                <w:sz w:val="24"/>
                <w:szCs w:val="24"/>
                <w:lang w:val="sq-AL"/>
              </w:rPr>
            </w:pPr>
            <w:r>
              <w:rPr>
                <w:b/>
                <w:bCs/>
                <w:sz w:val="24"/>
                <w:szCs w:val="24"/>
                <w:lang w:val="sq-AL"/>
              </w:rPr>
              <w:t xml:space="preserve">    VII/1</w:t>
            </w:r>
          </w:p>
        </w:tc>
        <w:tc>
          <w:tcPr>
            <w:tcW w:w="2689" w:type="dxa"/>
            <w:gridSpan w:val="2"/>
          </w:tcPr>
          <w:p w14:paraId="2DAB1F2C" w14:textId="5A82A9B8" w:rsidR="005C0771" w:rsidRPr="003A3C66" w:rsidRDefault="005C0771" w:rsidP="005A7D18">
            <w:pPr>
              <w:rPr>
                <w:rFonts w:ascii="Rockwell" w:hAnsi="Rockwell"/>
                <w:b/>
                <w:sz w:val="24"/>
                <w:szCs w:val="24"/>
              </w:rPr>
            </w:pPr>
            <w:r>
              <w:rPr>
                <w:rFonts w:ascii="Rockwell" w:hAnsi="Rockwell"/>
                <w:b/>
                <w:sz w:val="24"/>
                <w:szCs w:val="24"/>
              </w:rPr>
              <w:t>Gj.Angleze</w:t>
            </w:r>
          </w:p>
        </w:tc>
      </w:tr>
    </w:tbl>
    <w:p w14:paraId="2FAE2132" w14:textId="77777777" w:rsidR="00375835" w:rsidRDefault="00375835">
      <w:pPr>
        <w:rPr>
          <w:sz w:val="24"/>
          <w:szCs w:val="24"/>
          <w:lang w:val="sq-AL"/>
        </w:rPr>
      </w:pPr>
    </w:p>
    <w:p w14:paraId="463C469E" w14:textId="77777777" w:rsidR="00375835" w:rsidRDefault="00375835">
      <w:pPr>
        <w:rPr>
          <w:sz w:val="24"/>
          <w:szCs w:val="24"/>
          <w:lang w:val="sq-AL"/>
        </w:rPr>
      </w:pPr>
    </w:p>
    <w:p w14:paraId="116DF1DE" w14:textId="77777777" w:rsidR="00375835" w:rsidRDefault="00375835">
      <w:pPr>
        <w:rPr>
          <w:sz w:val="24"/>
          <w:szCs w:val="24"/>
          <w:lang w:val="sq-AL"/>
        </w:rPr>
      </w:pPr>
    </w:p>
    <w:p w14:paraId="41E49CA7" w14:textId="77777777" w:rsidR="00B93273" w:rsidRDefault="00B93273">
      <w:pPr>
        <w:rPr>
          <w:sz w:val="24"/>
          <w:szCs w:val="24"/>
          <w:lang w:val="sq-AL"/>
        </w:rPr>
      </w:pPr>
    </w:p>
    <w:p w14:paraId="7A5A85AF" w14:textId="77777777" w:rsidR="00FB3C04" w:rsidRDefault="00F72DC2">
      <w:pPr>
        <w:rPr>
          <w:sz w:val="24"/>
          <w:szCs w:val="24"/>
          <w:lang w:val="sq-AL"/>
        </w:rPr>
      </w:pPr>
      <w:r>
        <w:rPr>
          <w:sz w:val="24"/>
          <w:szCs w:val="24"/>
          <w:lang w:val="sq-AL"/>
        </w:rPr>
        <w:t>Në shkollë fillore  regjistrohen të gjithë fëmijët që do të  mbushin gjashtë vjet deri në fund të vitit kalendarik.</w:t>
      </w:r>
      <w:r w:rsidR="00074FB6">
        <w:rPr>
          <w:sz w:val="24"/>
          <w:szCs w:val="24"/>
          <w:lang w:val="sq-AL"/>
        </w:rPr>
        <w:t xml:space="preserve"> Prindërit janë të obliguar që fëmijën ta regjistrojnë në shkollë gjatë muajit maj.</w:t>
      </w:r>
    </w:p>
    <w:p w14:paraId="7DC794AA" w14:textId="77777777" w:rsidR="00F72DC2" w:rsidRDefault="00B049FB">
      <w:pPr>
        <w:rPr>
          <w:sz w:val="24"/>
          <w:szCs w:val="24"/>
          <w:lang w:val="sq-AL"/>
        </w:rPr>
      </w:pPr>
      <w:r>
        <w:rPr>
          <w:sz w:val="24"/>
          <w:szCs w:val="24"/>
          <w:lang w:val="sq-AL"/>
        </w:rPr>
        <w:t>Shkollimi fillor është i</w:t>
      </w:r>
      <w:r w:rsidR="00F72DC2">
        <w:rPr>
          <w:sz w:val="24"/>
          <w:szCs w:val="24"/>
          <w:lang w:val="sq-AL"/>
        </w:rPr>
        <w:t xml:space="preserve"> detyruar dhe zgjatë  nëntë vite, si dhe organizohet në tre periudha:</w:t>
      </w:r>
    </w:p>
    <w:p w14:paraId="6C9F34F7" w14:textId="77777777" w:rsidR="00F72DC2" w:rsidRDefault="003F4FD1">
      <w:pPr>
        <w:rPr>
          <w:sz w:val="24"/>
          <w:szCs w:val="24"/>
          <w:lang w:val="sq-AL"/>
        </w:rPr>
      </w:pPr>
      <w:r>
        <w:rPr>
          <w:sz w:val="24"/>
          <w:szCs w:val="24"/>
        </w:rPr>
        <w:t>Prej klasës së par</w:t>
      </w:r>
      <w:r>
        <w:rPr>
          <w:sz w:val="24"/>
          <w:szCs w:val="24"/>
          <w:lang w:val="sq-AL"/>
        </w:rPr>
        <w:t>ë</w:t>
      </w:r>
      <w:r w:rsidR="002553A0">
        <w:rPr>
          <w:sz w:val="24"/>
          <w:szCs w:val="24"/>
          <w:lang w:val="sq-AL"/>
        </w:rPr>
        <w:t>– tretë (</w:t>
      </w:r>
      <w:r w:rsidR="00F72DC2">
        <w:rPr>
          <w:sz w:val="24"/>
          <w:szCs w:val="24"/>
          <w:lang w:val="sq-AL"/>
        </w:rPr>
        <w:t>I – III)</w:t>
      </w:r>
    </w:p>
    <w:p w14:paraId="32BFE7A2" w14:textId="77777777" w:rsidR="00F72DC2" w:rsidRDefault="00F72DC2">
      <w:pPr>
        <w:rPr>
          <w:sz w:val="24"/>
          <w:szCs w:val="24"/>
          <w:lang w:val="sq-AL"/>
        </w:rPr>
      </w:pPr>
      <w:r>
        <w:rPr>
          <w:sz w:val="24"/>
          <w:szCs w:val="24"/>
          <w:lang w:val="sq-AL"/>
        </w:rPr>
        <w:t>Prej klasës së katërt – gjashtë  ( IV – VI) dhe</w:t>
      </w:r>
    </w:p>
    <w:p w14:paraId="07260E18" w14:textId="77777777" w:rsidR="00F72DC2" w:rsidRDefault="00F72DC2">
      <w:pPr>
        <w:rPr>
          <w:sz w:val="24"/>
          <w:szCs w:val="24"/>
          <w:lang w:val="sq-AL"/>
        </w:rPr>
      </w:pPr>
      <w:r>
        <w:rPr>
          <w:sz w:val="24"/>
          <w:szCs w:val="24"/>
          <w:lang w:val="sq-AL"/>
        </w:rPr>
        <w:t>Prej klasës shtatë – nëntë ( VII – IX).</w:t>
      </w:r>
    </w:p>
    <w:p w14:paraId="59F752D5" w14:textId="77777777" w:rsidR="00F72DC2" w:rsidRDefault="00F72DC2">
      <w:pPr>
        <w:rPr>
          <w:sz w:val="24"/>
          <w:szCs w:val="24"/>
          <w:lang w:val="sq-AL"/>
        </w:rPr>
      </w:pPr>
      <w:r>
        <w:rPr>
          <w:sz w:val="24"/>
          <w:szCs w:val="24"/>
          <w:lang w:val="sq-AL"/>
        </w:rPr>
        <w:t xml:space="preserve">Viti shkollor zgjatë 180 ditë mësimore. </w:t>
      </w:r>
    </w:p>
    <w:p w14:paraId="0031A45A" w14:textId="77777777" w:rsidR="00F72DC2" w:rsidRDefault="00F72DC2">
      <w:pPr>
        <w:rPr>
          <w:sz w:val="24"/>
          <w:szCs w:val="24"/>
          <w:lang w:val="sq-AL"/>
        </w:rPr>
      </w:pPr>
      <w:r>
        <w:rPr>
          <w:sz w:val="24"/>
          <w:szCs w:val="24"/>
          <w:lang w:val="sq-AL"/>
        </w:rPr>
        <w:t>Një orë mësimore zgjatë 40 minuta.</w:t>
      </w:r>
    </w:p>
    <w:p w14:paraId="0B7AC48D" w14:textId="77777777" w:rsidR="00DE27CA" w:rsidRDefault="00DE27CA">
      <w:pPr>
        <w:rPr>
          <w:sz w:val="24"/>
          <w:szCs w:val="24"/>
          <w:lang w:val="sq-AL"/>
        </w:rPr>
      </w:pPr>
    </w:p>
    <w:p w14:paraId="7FD2FD02" w14:textId="77777777" w:rsidR="00DE27CA" w:rsidRPr="00211D99" w:rsidRDefault="00DE27CA" w:rsidP="0020119B">
      <w:pPr>
        <w:rPr>
          <w:b/>
          <w:i/>
          <w:sz w:val="28"/>
          <w:szCs w:val="28"/>
          <w:u w:val="single"/>
          <w:lang w:val="sq-AL"/>
        </w:rPr>
      </w:pPr>
      <w:r w:rsidRPr="00211D99">
        <w:rPr>
          <w:b/>
          <w:i/>
          <w:sz w:val="28"/>
          <w:szCs w:val="28"/>
          <w:u w:val="single"/>
          <w:lang w:val="sq-AL"/>
        </w:rPr>
        <w:t>Orari i zgjatjes së orëve mësimore për nxënësit dhe arsimtarët</w:t>
      </w:r>
    </w:p>
    <w:tbl>
      <w:tblPr>
        <w:tblStyle w:val="TableGrid"/>
        <w:tblW w:w="0" w:type="auto"/>
        <w:tblLook w:val="04A0" w:firstRow="1" w:lastRow="0" w:firstColumn="1" w:lastColumn="0" w:noHBand="0" w:noVBand="1"/>
      </w:tblPr>
      <w:tblGrid>
        <w:gridCol w:w="825"/>
        <w:gridCol w:w="2105"/>
        <w:gridCol w:w="1074"/>
        <w:gridCol w:w="1059"/>
        <w:gridCol w:w="2273"/>
        <w:gridCol w:w="2014"/>
      </w:tblGrid>
      <w:tr w:rsidR="00F36E6A" w14:paraId="161AB069" w14:textId="77777777" w:rsidTr="00DE27CA">
        <w:trPr>
          <w:trHeight w:val="1403"/>
        </w:trPr>
        <w:tc>
          <w:tcPr>
            <w:tcW w:w="828" w:type="dxa"/>
          </w:tcPr>
          <w:p w14:paraId="5C412F40" w14:textId="77777777" w:rsidR="00F36E6A" w:rsidRDefault="00F36E6A">
            <w:pPr>
              <w:rPr>
                <w:sz w:val="24"/>
                <w:szCs w:val="24"/>
                <w:lang w:val="sq-AL"/>
              </w:rPr>
            </w:pPr>
            <w:r>
              <w:rPr>
                <w:sz w:val="24"/>
                <w:szCs w:val="24"/>
                <w:lang w:val="sq-AL"/>
              </w:rPr>
              <w:t>Nr.i orëve</w:t>
            </w:r>
          </w:p>
        </w:tc>
        <w:tc>
          <w:tcPr>
            <w:tcW w:w="2160" w:type="dxa"/>
          </w:tcPr>
          <w:p w14:paraId="4BBE8CC8" w14:textId="77777777" w:rsidR="00F36E6A" w:rsidRDefault="00F36E6A">
            <w:pPr>
              <w:rPr>
                <w:sz w:val="24"/>
                <w:szCs w:val="24"/>
                <w:lang w:val="sq-AL"/>
              </w:rPr>
            </w:pPr>
            <w:r>
              <w:rPr>
                <w:sz w:val="24"/>
                <w:szCs w:val="24"/>
                <w:lang w:val="sq-AL"/>
              </w:rPr>
              <w:t>Kohëzgjatja e orëve mësimore për nxënësit prej klasës VI-IX-të</w:t>
            </w:r>
          </w:p>
        </w:tc>
        <w:tc>
          <w:tcPr>
            <w:tcW w:w="1080" w:type="dxa"/>
          </w:tcPr>
          <w:p w14:paraId="682BA906" w14:textId="77777777" w:rsidR="00F36E6A" w:rsidRDefault="00F36E6A">
            <w:pPr>
              <w:rPr>
                <w:sz w:val="24"/>
                <w:szCs w:val="24"/>
                <w:lang w:val="sq-AL"/>
              </w:rPr>
            </w:pPr>
            <w:r>
              <w:rPr>
                <w:sz w:val="24"/>
                <w:szCs w:val="24"/>
                <w:lang w:val="sq-AL"/>
              </w:rPr>
              <w:t>Pushimi</w:t>
            </w:r>
          </w:p>
        </w:tc>
        <w:tc>
          <w:tcPr>
            <w:tcW w:w="1080" w:type="dxa"/>
          </w:tcPr>
          <w:p w14:paraId="6E00393F" w14:textId="77777777" w:rsidR="00F36E6A" w:rsidRDefault="00F36E6A" w:rsidP="00BC797D">
            <w:pPr>
              <w:rPr>
                <w:sz w:val="24"/>
                <w:szCs w:val="24"/>
                <w:lang w:val="sq-AL"/>
              </w:rPr>
            </w:pPr>
            <w:r>
              <w:rPr>
                <w:sz w:val="24"/>
                <w:szCs w:val="24"/>
                <w:lang w:val="sq-AL"/>
              </w:rPr>
              <w:t>Nr.i orëve</w:t>
            </w:r>
          </w:p>
        </w:tc>
        <w:tc>
          <w:tcPr>
            <w:tcW w:w="2340" w:type="dxa"/>
          </w:tcPr>
          <w:p w14:paraId="19A11F93" w14:textId="77777777" w:rsidR="00DE27CA" w:rsidRDefault="00F36E6A" w:rsidP="00F36E6A">
            <w:pPr>
              <w:rPr>
                <w:sz w:val="24"/>
                <w:szCs w:val="24"/>
                <w:lang w:val="sq-AL"/>
              </w:rPr>
            </w:pPr>
            <w:r>
              <w:rPr>
                <w:sz w:val="24"/>
                <w:szCs w:val="24"/>
                <w:lang w:val="sq-AL"/>
              </w:rPr>
              <w:t xml:space="preserve">Kohëzgjatja e orëve mësimore për nxënësit prej klasës </w:t>
            </w:r>
          </w:p>
          <w:p w14:paraId="5544FD47" w14:textId="77777777" w:rsidR="00F36E6A" w:rsidRDefault="00F36E6A" w:rsidP="00F36E6A">
            <w:pPr>
              <w:rPr>
                <w:sz w:val="24"/>
                <w:szCs w:val="24"/>
                <w:lang w:val="sq-AL"/>
              </w:rPr>
            </w:pPr>
            <w:r>
              <w:rPr>
                <w:sz w:val="24"/>
                <w:szCs w:val="24"/>
                <w:lang w:val="sq-AL"/>
              </w:rPr>
              <w:t>I</w:t>
            </w:r>
            <w:r w:rsidR="00DE27CA">
              <w:rPr>
                <w:sz w:val="24"/>
                <w:szCs w:val="24"/>
                <w:lang w:val="sq-AL"/>
              </w:rPr>
              <w:t xml:space="preserve"> – </w:t>
            </w:r>
            <w:r>
              <w:rPr>
                <w:sz w:val="24"/>
                <w:szCs w:val="24"/>
                <w:lang w:val="sq-AL"/>
              </w:rPr>
              <w:t>V-të</w:t>
            </w:r>
          </w:p>
        </w:tc>
        <w:tc>
          <w:tcPr>
            <w:tcW w:w="2088" w:type="dxa"/>
          </w:tcPr>
          <w:p w14:paraId="52B57372" w14:textId="77777777" w:rsidR="00F36E6A" w:rsidRDefault="00F36E6A" w:rsidP="00BC797D">
            <w:pPr>
              <w:rPr>
                <w:sz w:val="24"/>
                <w:szCs w:val="24"/>
                <w:lang w:val="sq-AL"/>
              </w:rPr>
            </w:pPr>
            <w:r>
              <w:rPr>
                <w:sz w:val="24"/>
                <w:szCs w:val="24"/>
                <w:lang w:val="sq-AL"/>
              </w:rPr>
              <w:t>Pushimi</w:t>
            </w:r>
          </w:p>
        </w:tc>
      </w:tr>
      <w:tr w:rsidR="00F36E6A" w:rsidRPr="00DE27CA" w14:paraId="13187FBD" w14:textId="77777777" w:rsidTr="00DE27CA">
        <w:tc>
          <w:tcPr>
            <w:tcW w:w="828" w:type="dxa"/>
          </w:tcPr>
          <w:p w14:paraId="18EE7760" w14:textId="77777777" w:rsidR="00F36E6A" w:rsidRPr="00DE27CA" w:rsidRDefault="00F36E6A">
            <w:pPr>
              <w:rPr>
                <w:b/>
                <w:sz w:val="28"/>
                <w:szCs w:val="28"/>
                <w:lang w:val="sq-AL"/>
              </w:rPr>
            </w:pPr>
            <w:r w:rsidRPr="00DE27CA">
              <w:rPr>
                <w:b/>
                <w:sz w:val="28"/>
                <w:szCs w:val="28"/>
                <w:lang w:val="sq-AL"/>
              </w:rPr>
              <w:t>1.</w:t>
            </w:r>
          </w:p>
        </w:tc>
        <w:tc>
          <w:tcPr>
            <w:tcW w:w="2160" w:type="dxa"/>
          </w:tcPr>
          <w:p w14:paraId="0F665F71" w14:textId="77777777" w:rsidR="00F36E6A" w:rsidRPr="0016309A" w:rsidRDefault="00F36E6A" w:rsidP="00E7117B">
            <w:pPr>
              <w:rPr>
                <w:b/>
                <w:sz w:val="28"/>
                <w:szCs w:val="28"/>
                <w:vertAlign w:val="superscript"/>
              </w:rPr>
            </w:pPr>
            <w:r w:rsidRPr="00DE27CA">
              <w:rPr>
                <w:b/>
                <w:sz w:val="28"/>
                <w:szCs w:val="28"/>
                <w:lang w:val="sq-AL"/>
              </w:rPr>
              <w:t>7</w:t>
            </w:r>
            <w:r w:rsidR="0016309A">
              <w:rPr>
                <w:b/>
                <w:sz w:val="28"/>
                <w:szCs w:val="28"/>
                <w:vertAlign w:val="superscript"/>
                <w:lang w:val="sq-AL"/>
              </w:rPr>
              <w:t>30</w:t>
            </w:r>
            <w:r w:rsidR="00DE27CA">
              <w:rPr>
                <w:b/>
                <w:sz w:val="28"/>
                <w:szCs w:val="28"/>
                <w:lang w:val="sq-AL"/>
              </w:rPr>
              <w:t xml:space="preserve"> --</w:t>
            </w:r>
            <w:r w:rsidRPr="00DE27CA">
              <w:rPr>
                <w:b/>
                <w:sz w:val="28"/>
                <w:szCs w:val="28"/>
                <w:lang w:val="sq-AL"/>
              </w:rPr>
              <w:t xml:space="preserve">- </w:t>
            </w:r>
            <w:r w:rsidR="0016309A">
              <w:rPr>
                <w:b/>
                <w:sz w:val="28"/>
                <w:szCs w:val="28"/>
                <w:lang w:val="sq-AL"/>
              </w:rPr>
              <w:t>8</w:t>
            </w:r>
            <w:r w:rsidR="0016309A">
              <w:rPr>
                <w:b/>
                <w:sz w:val="28"/>
                <w:szCs w:val="28"/>
                <w:vertAlign w:val="superscript"/>
                <w:lang w:val="sq-AL"/>
              </w:rPr>
              <w:t>10</w:t>
            </w:r>
          </w:p>
        </w:tc>
        <w:tc>
          <w:tcPr>
            <w:tcW w:w="1080" w:type="dxa"/>
          </w:tcPr>
          <w:p w14:paraId="6568230D" w14:textId="77777777" w:rsidR="00F36E6A" w:rsidRPr="00DE27CA" w:rsidRDefault="00B21A32">
            <w:pPr>
              <w:rPr>
                <w:b/>
                <w:sz w:val="28"/>
                <w:szCs w:val="28"/>
                <w:lang w:val="sq-AL"/>
              </w:rPr>
            </w:pPr>
            <w:r w:rsidRPr="00DE27CA">
              <w:rPr>
                <w:b/>
                <w:sz w:val="28"/>
                <w:szCs w:val="28"/>
                <w:lang w:val="sq-AL"/>
              </w:rPr>
              <w:t xml:space="preserve">      5</w:t>
            </w:r>
          </w:p>
        </w:tc>
        <w:tc>
          <w:tcPr>
            <w:tcW w:w="1080" w:type="dxa"/>
          </w:tcPr>
          <w:p w14:paraId="6715A1FB" w14:textId="77777777" w:rsidR="00F36E6A" w:rsidRPr="00DE27CA" w:rsidRDefault="00B21A32">
            <w:pPr>
              <w:rPr>
                <w:b/>
                <w:sz w:val="28"/>
                <w:szCs w:val="28"/>
                <w:lang w:val="sq-AL"/>
              </w:rPr>
            </w:pPr>
            <w:r w:rsidRPr="00DE27CA">
              <w:rPr>
                <w:b/>
                <w:sz w:val="28"/>
                <w:szCs w:val="28"/>
                <w:lang w:val="sq-AL"/>
              </w:rPr>
              <w:t>1</w:t>
            </w:r>
            <w:r w:rsidR="003F1496">
              <w:rPr>
                <w:b/>
                <w:sz w:val="28"/>
                <w:szCs w:val="28"/>
                <w:lang w:val="sq-AL"/>
              </w:rPr>
              <w:t>.</w:t>
            </w:r>
          </w:p>
        </w:tc>
        <w:tc>
          <w:tcPr>
            <w:tcW w:w="2340" w:type="dxa"/>
          </w:tcPr>
          <w:p w14:paraId="43F4087A" w14:textId="77777777" w:rsidR="00F36E6A" w:rsidRPr="00DE27CA" w:rsidRDefault="00B21A32">
            <w:pPr>
              <w:rPr>
                <w:b/>
                <w:sz w:val="28"/>
                <w:szCs w:val="28"/>
                <w:vertAlign w:val="superscript"/>
                <w:lang w:val="sq-AL"/>
              </w:rPr>
            </w:pPr>
            <w:r w:rsidRPr="00DE27CA">
              <w:rPr>
                <w:b/>
                <w:sz w:val="28"/>
                <w:szCs w:val="28"/>
                <w:lang w:val="sq-AL"/>
              </w:rPr>
              <w:t>13</w:t>
            </w:r>
            <w:r w:rsidR="00CA55F7">
              <w:rPr>
                <w:b/>
                <w:sz w:val="28"/>
                <w:szCs w:val="28"/>
                <w:vertAlign w:val="superscript"/>
                <w:lang w:val="sq-AL"/>
              </w:rPr>
              <w:t>15</w:t>
            </w:r>
            <w:r w:rsidRPr="00DE27CA">
              <w:rPr>
                <w:b/>
                <w:sz w:val="28"/>
                <w:szCs w:val="28"/>
                <w:lang w:val="sq-AL"/>
              </w:rPr>
              <w:t>-</w:t>
            </w:r>
            <w:r w:rsidR="00DE27CA">
              <w:rPr>
                <w:b/>
                <w:sz w:val="28"/>
                <w:szCs w:val="28"/>
                <w:lang w:val="sq-AL"/>
              </w:rPr>
              <w:t>--</w:t>
            </w:r>
            <w:r w:rsidRPr="00DE27CA">
              <w:rPr>
                <w:b/>
                <w:sz w:val="28"/>
                <w:szCs w:val="28"/>
                <w:lang w:val="sq-AL"/>
              </w:rPr>
              <w:t xml:space="preserve"> 1</w:t>
            </w:r>
            <w:r w:rsidR="0016309A">
              <w:rPr>
                <w:b/>
                <w:sz w:val="28"/>
                <w:szCs w:val="28"/>
                <w:lang w:val="sq-AL"/>
              </w:rPr>
              <w:t>3</w:t>
            </w:r>
            <w:r w:rsidR="00CA55F7">
              <w:rPr>
                <w:b/>
                <w:sz w:val="28"/>
                <w:szCs w:val="28"/>
                <w:vertAlign w:val="superscript"/>
                <w:lang w:val="sq-AL"/>
              </w:rPr>
              <w:t>55</w:t>
            </w:r>
          </w:p>
        </w:tc>
        <w:tc>
          <w:tcPr>
            <w:tcW w:w="2088" w:type="dxa"/>
          </w:tcPr>
          <w:p w14:paraId="03F6188D" w14:textId="77777777" w:rsidR="00F36E6A" w:rsidRPr="00DE27CA" w:rsidRDefault="00B21A32">
            <w:pPr>
              <w:rPr>
                <w:b/>
                <w:sz w:val="24"/>
                <w:szCs w:val="24"/>
                <w:lang w:val="sq-AL"/>
              </w:rPr>
            </w:pPr>
            <w:r w:rsidRPr="00DE27CA">
              <w:rPr>
                <w:b/>
                <w:sz w:val="24"/>
                <w:szCs w:val="24"/>
                <w:lang w:val="sq-AL"/>
              </w:rPr>
              <w:t>5</w:t>
            </w:r>
          </w:p>
        </w:tc>
      </w:tr>
      <w:tr w:rsidR="00F36E6A" w:rsidRPr="00DE27CA" w14:paraId="49471964" w14:textId="77777777" w:rsidTr="00DE27CA">
        <w:tc>
          <w:tcPr>
            <w:tcW w:w="828" w:type="dxa"/>
          </w:tcPr>
          <w:p w14:paraId="2DE93713" w14:textId="77777777" w:rsidR="00F36E6A" w:rsidRPr="00DE27CA" w:rsidRDefault="00F36E6A">
            <w:pPr>
              <w:rPr>
                <w:b/>
                <w:sz w:val="28"/>
                <w:szCs w:val="28"/>
                <w:lang w:val="sq-AL"/>
              </w:rPr>
            </w:pPr>
            <w:r w:rsidRPr="00DE27CA">
              <w:rPr>
                <w:b/>
                <w:sz w:val="28"/>
                <w:szCs w:val="28"/>
                <w:lang w:val="sq-AL"/>
              </w:rPr>
              <w:t>2.</w:t>
            </w:r>
          </w:p>
        </w:tc>
        <w:tc>
          <w:tcPr>
            <w:tcW w:w="2160" w:type="dxa"/>
          </w:tcPr>
          <w:p w14:paraId="66F29D54" w14:textId="77777777" w:rsidR="00F36E6A" w:rsidRPr="00DE27CA" w:rsidRDefault="00B21A32" w:rsidP="003440D1">
            <w:pPr>
              <w:rPr>
                <w:b/>
                <w:sz w:val="28"/>
                <w:szCs w:val="28"/>
                <w:vertAlign w:val="superscript"/>
                <w:lang w:val="sq-AL"/>
              </w:rPr>
            </w:pPr>
            <w:r w:rsidRPr="00DE27CA">
              <w:rPr>
                <w:b/>
                <w:sz w:val="28"/>
                <w:szCs w:val="28"/>
                <w:lang w:val="sq-AL"/>
              </w:rPr>
              <w:t>8</w:t>
            </w:r>
            <w:r w:rsidR="0016309A">
              <w:rPr>
                <w:b/>
                <w:sz w:val="28"/>
                <w:szCs w:val="28"/>
                <w:vertAlign w:val="superscript"/>
                <w:lang w:val="sq-AL"/>
              </w:rPr>
              <w:t>15</w:t>
            </w:r>
            <w:r w:rsidRPr="00DE27CA">
              <w:rPr>
                <w:b/>
                <w:sz w:val="28"/>
                <w:szCs w:val="28"/>
                <w:lang w:val="sq-AL"/>
              </w:rPr>
              <w:t xml:space="preserve"> –</w:t>
            </w:r>
            <w:r w:rsidR="00DE27CA">
              <w:rPr>
                <w:b/>
                <w:sz w:val="28"/>
                <w:szCs w:val="28"/>
                <w:lang w:val="sq-AL"/>
              </w:rPr>
              <w:t>--</w:t>
            </w:r>
            <w:r w:rsidRPr="00DE27CA">
              <w:rPr>
                <w:b/>
                <w:sz w:val="28"/>
                <w:szCs w:val="28"/>
                <w:lang w:val="sq-AL"/>
              </w:rPr>
              <w:t xml:space="preserve"> 8</w:t>
            </w:r>
            <w:r w:rsidR="0016309A">
              <w:rPr>
                <w:b/>
                <w:sz w:val="28"/>
                <w:szCs w:val="28"/>
                <w:vertAlign w:val="superscript"/>
                <w:lang w:val="sq-AL"/>
              </w:rPr>
              <w:t>55</w:t>
            </w:r>
          </w:p>
        </w:tc>
        <w:tc>
          <w:tcPr>
            <w:tcW w:w="1080" w:type="dxa"/>
          </w:tcPr>
          <w:p w14:paraId="048AA006" w14:textId="77777777" w:rsidR="00F36E6A" w:rsidRPr="00DE27CA" w:rsidRDefault="00CA55F7">
            <w:pPr>
              <w:rPr>
                <w:b/>
                <w:sz w:val="28"/>
                <w:szCs w:val="28"/>
                <w:lang w:val="sq-AL"/>
              </w:rPr>
            </w:pPr>
            <w:r>
              <w:rPr>
                <w:b/>
                <w:sz w:val="28"/>
                <w:szCs w:val="28"/>
                <w:lang w:val="sq-AL"/>
              </w:rPr>
              <w:t xml:space="preserve">    20</w:t>
            </w:r>
          </w:p>
        </w:tc>
        <w:tc>
          <w:tcPr>
            <w:tcW w:w="1080" w:type="dxa"/>
          </w:tcPr>
          <w:p w14:paraId="5529A6FF" w14:textId="77777777" w:rsidR="00F36E6A" w:rsidRPr="00DE27CA" w:rsidRDefault="00B21A32">
            <w:pPr>
              <w:rPr>
                <w:b/>
                <w:sz w:val="28"/>
                <w:szCs w:val="28"/>
                <w:lang w:val="sq-AL"/>
              </w:rPr>
            </w:pPr>
            <w:r w:rsidRPr="00DE27CA">
              <w:rPr>
                <w:b/>
                <w:sz w:val="28"/>
                <w:szCs w:val="28"/>
                <w:lang w:val="sq-AL"/>
              </w:rPr>
              <w:t>2</w:t>
            </w:r>
            <w:r w:rsidR="003F1496">
              <w:rPr>
                <w:b/>
                <w:sz w:val="28"/>
                <w:szCs w:val="28"/>
                <w:lang w:val="sq-AL"/>
              </w:rPr>
              <w:t>.</w:t>
            </w:r>
          </w:p>
        </w:tc>
        <w:tc>
          <w:tcPr>
            <w:tcW w:w="2340" w:type="dxa"/>
          </w:tcPr>
          <w:p w14:paraId="39F873E8" w14:textId="77777777" w:rsidR="00F36E6A" w:rsidRPr="00DE27CA" w:rsidRDefault="00B21A32">
            <w:pPr>
              <w:rPr>
                <w:b/>
                <w:sz w:val="28"/>
                <w:szCs w:val="28"/>
                <w:vertAlign w:val="superscript"/>
                <w:lang w:val="sq-AL"/>
              </w:rPr>
            </w:pPr>
            <w:r w:rsidRPr="00DE27CA">
              <w:rPr>
                <w:b/>
                <w:sz w:val="28"/>
                <w:szCs w:val="28"/>
                <w:lang w:val="sq-AL"/>
              </w:rPr>
              <w:t>1</w:t>
            </w:r>
            <w:r w:rsidR="00CA55F7">
              <w:rPr>
                <w:b/>
                <w:sz w:val="28"/>
                <w:szCs w:val="28"/>
                <w:lang w:val="sq-AL"/>
              </w:rPr>
              <w:t>4</w:t>
            </w:r>
            <w:r w:rsidR="00CA55F7">
              <w:rPr>
                <w:b/>
                <w:sz w:val="28"/>
                <w:szCs w:val="28"/>
                <w:vertAlign w:val="superscript"/>
                <w:lang w:val="sq-AL"/>
              </w:rPr>
              <w:t>00</w:t>
            </w:r>
            <w:r w:rsidRPr="00DE27CA">
              <w:rPr>
                <w:b/>
                <w:sz w:val="28"/>
                <w:szCs w:val="28"/>
                <w:lang w:val="sq-AL"/>
              </w:rPr>
              <w:t>-</w:t>
            </w:r>
            <w:r w:rsidR="00DE27CA">
              <w:rPr>
                <w:b/>
                <w:sz w:val="28"/>
                <w:szCs w:val="28"/>
                <w:lang w:val="sq-AL"/>
              </w:rPr>
              <w:t>--</w:t>
            </w:r>
            <w:r w:rsidRPr="00DE27CA">
              <w:rPr>
                <w:b/>
                <w:sz w:val="28"/>
                <w:szCs w:val="28"/>
                <w:lang w:val="sq-AL"/>
              </w:rPr>
              <w:t xml:space="preserve"> 14</w:t>
            </w:r>
            <w:r w:rsidR="00CA55F7">
              <w:rPr>
                <w:b/>
                <w:sz w:val="28"/>
                <w:szCs w:val="28"/>
                <w:vertAlign w:val="superscript"/>
                <w:lang w:val="sq-AL"/>
              </w:rPr>
              <w:t>40</w:t>
            </w:r>
          </w:p>
        </w:tc>
        <w:tc>
          <w:tcPr>
            <w:tcW w:w="2088" w:type="dxa"/>
          </w:tcPr>
          <w:p w14:paraId="0B835B02" w14:textId="77777777" w:rsidR="00F36E6A" w:rsidRPr="00DE27CA" w:rsidRDefault="00CA55F7" w:rsidP="00F63FB5">
            <w:pPr>
              <w:rPr>
                <w:b/>
                <w:sz w:val="24"/>
                <w:szCs w:val="24"/>
                <w:lang w:val="sq-AL"/>
              </w:rPr>
            </w:pPr>
            <w:r>
              <w:rPr>
                <w:b/>
                <w:sz w:val="24"/>
                <w:szCs w:val="24"/>
                <w:lang w:val="sq-AL"/>
              </w:rPr>
              <w:t>20</w:t>
            </w:r>
          </w:p>
        </w:tc>
      </w:tr>
      <w:tr w:rsidR="00F36E6A" w:rsidRPr="00DE27CA" w14:paraId="1A84024D" w14:textId="77777777" w:rsidTr="00DE27CA">
        <w:tc>
          <w:tcPr>
            <w:tcW w:w="828" w:type="dxa"/>
          </w:tcPr>
          <w:p w14:paraId="47A5FDF9" w14:textId="77777777" w:rsidR="00F36E6A" w:rsidRPr="00DE27CA" w:rsidRDefault="00F36E6A">
            <w:pPr>
              <w:rPr>
                <w:b/>
                <w:sz w:val="28"/>
                <w:szCs w:val="28"/>
                <w:lang w:val="sq-AL"/>
              </w:rPr>
            </w:pPr>
            <w:r w:rsidRPr="00DE27CA">
              <w:rPr>
                <w:b/>
                <w:sz w:val="28"/>
                <w:szCs w:val="28"/>
                <w:lang w:val="sq-AL"/>
              </w:rPr>
              <w:t>3.</w:t>
            </w:r>
          </w:p>
        </w:tc>
        <w:tc>
          <w:tcPr>
            <w:tcW w:w="2160" w:type="dxa"/>
          </w:tcPr>
          <w:p w14:paraId="460D21D5" w14:textId="77777777" w:rsidR="00F36E6A" w:rsidRPr="00DE27CA" w:rsidRDefault="0016309A" w:rsidP="003440D1">
            <w:pPr>
              <w:rPr>
                <w:b/>
                <w:sz w:val="28"/>
                <w:szCs w:val="28"/>
                <w:vertAlign w:val="superscript"/>
                <w:lang w:val="sq-AL"/>
              </w:rPr>
            </w:pPr>
            <w:r>
              <w:rPr>
                <w:b/>
                <w:sz w:val="28"/>
                <w:szCs w:val="28"/>
                <w:lang w:val="sq-AL"/>
              </w:rPr>
              <w:t>9</w:t>
            </w:r>
            <w:r>
              <w:rPr>
                <w:b/>
                <w:sz w:val="28"/>
                <w:szCs w:val="28"/>
                <w:vertAlign w:val="superscript"/>
                <w:lang w:val="sq-AL"/>
              </w:rPr>
              <w:t>1</w:t>
            </w:r>
            <w:r w:rsidR="00CA55F7">
              <w:rPr>
                <w:b/>
                <w:sz w:val="28"/>
                <w:szCs w:val="28"/>
                <w:vertAlign w:val="superscript"/>
                <w:lang w:val="sq-AL"/>
              </w:rPr>
              <w:t>5</w:t>
            </w:r>
            <w:r w:rsidR="00B21A32" w:rsidRPr="00DE27CA">
              <w:rPr>
                <w:b/>
                <w:sz w:val="28"/>
                <w:szCs w:val="28"/>
                <w:lang w:val="sq-AL"/>
              </w:rPr>
              <w:t>–</w:t>
            </w:r>
            <w:r w:rsidR="00DE27CA">
              <w:rPr>
                <w:b/>
                <w:sz w:val="28"/>
                <w:szCs w:val="28"/>
                <w:lang w:val="sq-AL"/>
              </w:rPr>
              <w:t>--</w:t>
            </w:r>
            <w:r w:rsidR="00B21A32" w:rsidRPr="00DE27CA">
              <w:rPr>
                <w:b/>
                <w:sz w:val="28"/>
                <w:szCs w:val="28"/>
                <w:lang w:val="sq-AL"/>
              </w:rPr>
              <w:t xml:space="preserve"> 9</w:t>
            </w:r>
            <w:r>
              <w:rPr>
                <w:b/>
                <w:sz w:val="28"/>
                <w:szCs w:val="28"/>
                <w:vertAlign w:val="superscript"/>
                <w:lang w:val="sq-AL"/>
              </w:rPr>
              <w:t>5</w:t>
            </w:r>
            <w:r w:rsidR="00CA55F7">
              <w:rPr>
                <w:b/>
                <w:sz w:val="28"/>
                <w:szCs w:val="28"/>
                <w:vertAlign w:val="superscript"/>
                <w:lang w:val="sq-AL"/>
              </w:rPr>
              <w:t>5</w:t>
            </w:r>
          </w:p>
        </w:tc>
        <w:tc>
          <w:tcPr>
            <w:tcW w:w="1080" w:type="dxa"/>
          </w:tcPr>
          <w:p w14:paraId="00D7C332" w14:textId="77777777" w:rsidR="00F36E6A" w:rsidRPr="00DE27CA" w:rsidRDefault="00B21A32">
            <w:pPr>
              <w:rPr>
                <w:b/>
                <w:sz w:val="28"/>
                <w:szCs w:val="28"/>
                <w:lang w:val="sq-AL"/>
              </w:rPr>
            </w:pPr>
            <w:r w:rsidRPr="00DE27CA">
              <w:rPr>
                <w:b/>
                <w:sz w:val="28"/>
                <w:szCs w:val="28"/>
                <w:lang w:val="sq-AL"/>
              </w:rPr>
              <w:t xml:space="preserve">      5</w:t>
            </w:r>
          </w:p>
        </w:tc>
        <w:tc>
          <w:tcPr>
            <w:tcW w:w="1080" w:type="dxa"/>
          </w:tcPr>
          <w:p w14:paraId="70680E55" w14:textId="77777777" w:rsidR="00F36E6A" w:rsidRPr="00DE27CA" w:rsidRDefault="00B21A32">
            <w:pPr>
              <w:rPr>
                <w:b/>
                <w:sz w:val="28"/>
                <w:szCs w:val="28"/>
                <w:lang w:val="sq-AL"/>
              </w:rPr>
            </w:pPr>
            <w:r w:rsidRPr="00DE27CA">
              <w:rPr>
                <w:b/>
                <w:sz w:val="28"/>
                <w:szCs w:val="28"/>
                <w:lang w:val="sq-AL"/>
              </w:rPr>
              <w:t>3</w:t>
            </w:r>
            <w:r w:rsidR="003F1496">
              <w:rPr>
                <w:b/>
                <w:sz w:val="28"/>
                <w:szCs w:val="28"/>
                <w:lang w:val="sq-AL"/>
              </w:rPr>
              <w:t>.</w:t>
            </w:r>
          </w:p>
        </w:tc>
        <w:tc>
          <w:tcPr>
            <w:tcW w:w="2340" w:type="dxa"/>
          </w:tcPr>
          <w:p w14:paraId="62FAC36C" w14:textId="77777777" w:rsidR="00F36E6A" w:rsidRPr="00DE27CA" w:rsidRDefault="00B21A32" w:rsidP="003C61CA">
            <w:pPr>
              <w:rPr>
                <w:b/>
                <w:sz w:val="28"/>
                <w:szCs w:val="28"/>
                <w:vertAlign w:val="superscript"/>
                <w:lang w:val="sq-AL"/>
              </w:rPr>
            </w:pPr>
            <w:r w:rsidRPr="00DE27CA">
              <w:rPr>
                <w:b/>
                <w:sz w:val="28"/>
                <w:szCs w:val="28"/>
                <w:lang w:val="sq-AL"/>
              </w:rPr>
              <w:t>1</w:t>
            </w:r>
            <w:r w:rsidR="00CA55F7">
              <w:rPr>
                <w:b/>
                <w:sz w:val="28"/>
                <w:szCs w:val="28"/>
                <w:lang w:val="sq-AL"/>
              </w:rPr>
              <w:t>5</w:t>
            </w:r>
            <w:r w:rsidR="00CA55F7">
              <w:rPr>
                <w:b/>
                <w:sz w:val="28"/>
                <w:szCs w:val="28"/>
                <w:vertAlign w:val="superscript"/>
                <w:lang w:val="sq-AL"/>
              </w:rPr>
              <w:t>00</w:t>
            </w:r>
            <w:r w:rsidRPr="00DE27CA">
              <w:rPr>
                <w:b/>
                <w:sz w:val="28"/>
                <w:szCs w:val="28"/>
                <w:lang w:val="sq-AL"/>
              </w:rPr>
              <w:t>-</w:t>
            </w:r>
            <w:r w:rsidR="00DE27CA">
              <w:rPr>
                <w:b/>
                <w:sz w:val="28"/>
                <w:szCs w:val="28"/>
                <w:lang w:val="sq-AL"/>
              </w:rPr>
              <w:t>--</w:t>
            </w:r>
            <w:r w:rsidRPr="00DE27CA">
              <w:rPr>
                <w:b/>
                <w:sz w:val="28"/>
                <w:szCs w:val="28"/>
                <w:lang w:val="sq-AL"/>
              </w:rPr>
              <w:t xml:space="preserve"> 15</w:t>
            </w:r>
            <w:r w:rsidR="00CA55F7">
              <w:rPr>
                <w:b/>
                <w:sz w:val="28"/>
                <w:szCs w:val="28"/>
                <w:vertAlign w:val="superscript"/>
                <w:lang w:val="sq-AL"/>
              </w:rPr>
              <w:t>40</w:t>
            </w:r>
          </w:p>
        </w:tc>
        <w:tc>
          <w:tcPr>
            <w:tcW w:w="2088" w:type="dxa"/>
          </w:tcPr>
          <w:p w14:paraId="4927E4DE" w14:textId="77777777" w:rsidR="00F36E6A" w:rsidRPr="00DE27CA" w:rsidRDefault="00B21A32">
            <w:pPr>
              <w:rPr>
                <w:b/>
                <w:sz w:val="24"/>
                <w:szCs w:val="24"/>
                <w:lang w:val="sq-AL"/>
              </w:rPr>
            </w:pPr>
            <w:r w:rsidRPr="00DE27CA">
              <w:rPr>
                <w:b/>
                <w:sz w:val="24"/>
                <w:szCs w:val="24"/>
                <w:lang w:val="sq-AL"/>
              </w:rPr>
              <w:t>5</w:t>
            </w:r>
          </w:p>
        </w:tc>
      </w:tr>
      <w:tr w:rsidR="003440D1" w:rsidRPr="00DE27CA" w14:paraId="60032B6F" w14:textId="77777777" w:rsidTr="00DE27CA">
        <w:tc>
          <w:tcPr>
            <w:tcW w:w="828" w:type="dxa"/>
          </w:tcPr>
          <w:p w14:paraId="5558FBCB" w14:textId="77777777" w:rsidR="003440D1" w:rsidRPr="00DE27CA" w:rsidRDefault="0016309A">
            <w:pPr>
              <w:rPr>
                <w:b/>
                <w:sz w:val="28"/>
                <w:szCs w:val="28"/>
                <w:lang w:val="sq-AL"/>
              </w:rPr>
            </w:pPr>
            <w:r>
              <w:rPr>
                <w:b/>
                <w:sz w:val="28"/>
                <w:szCs w:val="28"/>
                <w:lang w:val="sq-AL"/>
              </w:rPr>
              <w:t>4.</w:t>
            </w:r>
          </w:p>
        </w:tc>
        <w:tc>
          <w:tcPr>
            <w:tcW w:w="2160" w:type="dxa"/>
          </w:tcPr>
          <w:p w14:paraId="51C080F3" w14:textId="77777777" w:rsidR="003440D1" w:rsidRPr="00DE27CA" w:rsidRDefault="003440D1" w:rsidP="003440D1">
            <w:pPr>
              <w:rPr>
                <w:b/>
                <w:sz w:val="28"/>
                <w:szCs w:val="28"/>
                <w:lang w:val="sq-AL"/>
              </w:rPr>
            </w:pPr>
            <w:r w:rsidRPr="00DE27CA">
              <w:rPr>
                <w:b/>
                <w:sz w:val="28"/>
                <w:szCs w:val="28"/>
                <w:lang w:val="sq-AL"/>
              </w:rPr>
              <w:t xml:space="preserve"> </w:t>
            </w:r>
            <w:r w:rsidR="00CA55F7">
              <w:rPr>
                <w:b/>
                <w:sz w:val="28"/>
                <w:szCs w:val="28"/>
                <w:lang w:val="sq-AL"/>
              </w:rPr>
              <w:t>10</w:t>
            </w:r>
            <w:r w:rsidR="00CA55F7">
              <w:rPr>
                <w:b/>
                <w:sz w:val="28"/>
                <w:szCs w:val="28"/>
                <w:vertAlign w:val="superscript"/>
                <w:lang w:val="sq-AL"/>
              </w:rPr>
              <w:t>00</w:t>
            </w:r>
            <w:r w:rsidRPr="00DE27CA">
              <w:rPr>
                <w:b/>
                <w:sz w:val="28"/>
                <w:szCs w:val="28"/>
                <w:lang w:val="sq-AL"/>
              </w:rPr>
              <w:t>-</w:t>
            </w:r>
            <w:r>
              <w:rPr>
                <w:b/>
                <w:sz w:val="28"/>
                <w:szCs w:val="28"/>
                <w:lang w:val="sq-AL"/>
              </w:rPr>
              <w:t>--</w:t>
            </w:r>
            <w:r w:rsidR="0016309A">
              <w:rPr>
                <w:b/>
                <w:sz w:val="28"/>
                <w:szCs w:val="28"/>
                <w:lang w:val="sq-AL"/>
              </w:rPr>
              <w:t>10</w:t>
            </w:r>
            <w:r w:rsidR="00CA55F7">
              <w:rPr>
                <w:b/>
                <w:sz w:val="28"/>
                <w:szCs w:val="28"/>
                <w:vertAlign w:val="superscript"/>
                <w:lang w:val="sq-AL"/>
              </w:rPr>
              <w:t>40</w:t>
            </w:r>
          </w:p>
        </w:tc>
        <w:tc>
          <w:tcPr>
            <w:tcW w:w="1080" w:type="dxa"/>
          </w:tcPr>
          <w:p w14:paraId="611FBAD3" w14:textId="77777777" w:rsidR="003440D1" w:rsidRPr="00DE27CA" w:rsidRDefault="0016309A">
            <w:pPr>
              <w:rPr>
                <w:b/>
                <w:sz w:val="28"/>
                <w:szCs w:val="28"/>
                <w:lang w:val="sq-AL"/>
              </w:rPr>
            </w:pPr>
            <w:r>
              <w:rPr>
                <w:b/>
                <w:sz w:val="28"/>
                <w:szCs w:val="28"/>
                <w:lang w:val="sq-AL"/>
              </w:rPr>
              <w:t xml:space="preserve">     10</w:t>
            </w:r>
          </w:p>
        </w:tc>
        <w:tc>
          <w:tcPr>
            <w:tcW w:w="1080" w:type="dxa"/>
          </w:tcPr>
          <w:p w14:paraId="194F149C" w14:textId="77777777" w:rsidR="003440D1" w:rsidRPr="00DE27CA" w:rsidRDefault="0080654C">
            <w:pPr>
              <w:rPr>
                <w:b/>
                <w:sz w:val="28"/>
                <w:szCs w:val="28"/>
                <w:lang w:val="sq-AL"/>
              </w:rPr>
            </w:pPr>
            <w:r>
              <w:rPr>
                <w:b/>
                <w:sz w:val="28"/>
                <w:szCs w:val="28"/>
                <w:lang w:val="sq-AL"/>
              </w:rPr>
              <w:t>4.</w:t>
            </w:r>
          </w:p>
        </w:tc>
        <w:tc>
          <w:tcPr>
            <w:tcW w:w="2340" w:type="dxa"/>
          </w:tcPr>
          <w:p w14:paraId="09D663FD" w14:textId="77777777" w:rsidR="003440D1" w:rsidRPr="00DE27CA" w:rsidRDefault="003C61CA" w:rsidP="003C61CA">
            <w:pPr>
              <w:rPr>
                <w:b/>
                <w:sz w:val="28"/>
                <w:szCs w:val="28"/>
                <w:lang w:val="sq-AL"/>
              </w:rPr>
            </w:pPr>
            <w:r>
              <w:rPr>
                <w:b/>
                <w:sz w:val="28"/>
                <w:szCs w:val="28"/>
                <w:lang w:val="sq-AL"/>
              </w:rPr>
              <w:t>15</w:t>
            </w:r>
            <w:r w:rsidR="00CA55F7">
              <w:rPr>
                <w:b/>
                <w:sz w:val="28"/>
                <w:szCs w:val="28"/>
                <w:vertAlign w:val="superscript"/>
                <w:lang w:val="sq-AL"/>
              </w:rPr>
              <w:t>45</w:t>
            </w:r>
            <w:r w:rsidRPr="00DE27CA">
              <w:rPr>
                <w:b/>
                <w:sz w:val="28"/>
                <w:szCs w:val="28"/>
                <w:lang w:val="sq-AL"/>
              </w:rPr>
              <w:t>-</w:t>
            </w:r>
            <w:r>
              <w:rPr>
                <w:b/>
                <w:sz w:val="28"/>
                <w:szCs w:val="28"/>
                <w:lang w:val="sq-AL"/>
              </w:rPr>
              <w:t>--</w:t>
            </w:r>
            <w:r w:rsidRPr="00DE27CA">
              <w:rPr>
                <w:b/>
                <w:sz w:val="28"/>
                <w:szCs w:val="28"/>
                <w:lang w:val="sq-AL"/>
              </w:rPr>
              <w:t xml:space="preserve"> 1</w:t>
            </w:r>
            <w:r>
              <w:rPr>
                <w:b/>
                <w:sz w:val="28"/>
                <w:szCs w:val="28"/>
                <w:lang w:val="sq-AL"/>
              </w:rPr>
              <w:t>6</w:t>
            </w:r>
            <w:r w:rsidR="00CA55F7">
              <w:rPr>
                <w:b/>
                <w:sz w:val="28"/>
                <w:szCs w:val="28"/>
                <w:vertAlign w:val="superscript"/>
                <w:lang w:val="sq-AL"/>
              </w:rPr>
              <w:t>25</w:t>
            </w:r>
          </w:p>
        </w:tc>
        <w:tc>
          <w:tcPr>
            <w:tcW w:w="2088" w:type="dxa"/>
          </w:tcPr>
          <w:p w14:paraId="00C6A70C" w14:textId="77777777" w:rsidR="003440D1" w:rsidRPr="00DE27CA" w:rsidRDefault="00CA55F7">
            <w:pPr>
              <w:rPr>
                <w:b/>
                <w:sz w:val="24"/>
                <w:szCs w:val="24"/>
                <w:lang w:val="sq-AL"/>
              </w:rPr>
            </w:pPr>
            <w:r>
              <w:rPr>
                <w:b/>
                <w:sz w:val="24"/>
                <w:szCs w:val="24"/>
                <w:lang w:val="sq-AL"/>
              </w:rPr>
              <w:t>10</w:t>
            </w:r>
          </w:p>
        </w:tc>
      </w:tr>
      <w:tr w:rsidR="00F36E6A" w:rsidRPr="00DE27CA" w14:paraId="1047CDC6" w14:textId="77777777" w:rsidTr="00DE27CA">
        <w:tc>
          <w:tcPr>
            <w:tcW w:w="828" w:type="dxa"/>
          </w:tcPr>
          <w:p w14:paraId="74A62461" w14:textId="77777777" w:rsidR="00F36E6A" w:rsidRPr="00DE27CA" w:rsidRDefault="0016309A">
            <w:pPr>
              <w:rPr>
                <w:b/>
                <w:sz w:val="28"/>
                <w:szCs w:val="28"/>
                <w:lang w:val="sq-AL"/>
              </w:rPr>
            </w:pPr>
            <w:r>
              <w:rPr>
                <w:b/>
                <w:sz w:val="28"/>
                <w:szCs w:val="28"/>
                <w:lang w:val="sq-AL"/>
              </w:rPr>
              <w:t>5.</w:t>
            </w:r>
          </w:p>
        </w:tc>
        <w:tc>
          <w:tcPr>
            <w:tcW w:w="2160" w:type="dxa"/>
          </w:tcPr>
          <w:p w14:paraId="24CE877D" w14:textId="77777777" w:rsidR="00F36E6A" w:rsidRPr="00DE27CA" w:rsidRDefault="003440D1" w:rsidP="003440D1">
            <w:pPr>
              <w:rPr>
                <w:b/>
                <w:sz w:val="28"/>
                <w:szCs w:val="28"/>
                <w:vertAlign w:val="superscript"/>
                <w:lang w:val="sq-AL"/>
              </w:rPr>
            </w:pPr>
            <w:r>
              <w:rPr>
                <w:b/>
                <w:sz w:val="28"/>
                <w:szCs w:val="28"/>
                <w:lang w:val="sq-AL"/>
              </w:rPr>
              <w:t>10</w:t>
            </w:r>
            <w:r w:rsidR="00CA55F7">
              <w:rPr>
                <w:b/>
                <w:sz w:val="28"/>
                <w:szCs w:val="28"/>
                <w:vertAlign w:val="superscript"/>
                <w:lang w:val="sq-AL"/>
              </w:rPr>
              <w:t>50</w:t>
            </w:r>
            <w:r w:rsidR="00B21A32" w:rsidRPr="00DE27CA">
              <w:rPr>
                <w:b/>
                <w:sz w:val="28"/>
                <w:szCs w:val="28"/>
                <w:lang w:val="sq-AL"/>
              </w:rPr>
              <w:t>-</w:t>
            </w:r>
            <w:r w:rsidR="00DE27CA">
              <w:rPr>
                <w:b/>
                <w:sz w:val="28"/>
                <w:szCs w:val="28"/>
                <w:lang w:val="sq-AL"/>
              </w:rPr>
              <w:t>--</w:t>
            </w:r>
            <w:r w:rsidR="00B21A32" w:rsidRPr="00DE27CA">
              <w:rPr>
                <w:b/>
                <w:sz w:val="28"/>
                <w:szCs w:val="28"/>
                <w:lang w:val="sq-AL"/>
              </w:rPr>
              <w:t xml:space="preserve"> 1</w:t>
            </w:r>
            <w:r w:rsidR="0016309A">
              <w:rPr>
                <w:b/>
                <w:sz w:val="28"/>
                <w:szCs w:val="28"/>
                <w:lang w:val="sq-AL"/>
              </w:rPr>
              <w:t>1</w:t>
            </w:r>
            <w:r w:rsidR="00CA55F7">
              <w:rPr>
                <w:b/>
                <w:sz w:val="28"/>
                <w:szCs w:val="28"/>
                <w:vertAlign w:val="superscript"/>
                <w:lang w:val="sq-AL"/>
              </w:rPr>
              <w:t>30</w:t>
            </w:r>
          </w:p>
        </w:tc>
        <w:tc>
          <w:tcPr>
            <w:tcW w:w="1080" w:type="dxa"/>
          </w:tcPr>
          <w:p w14:paraId="22308FC4" w14:textId="77777777" w:rsidR="00F36E6A" w:rsidRPr="00DE27CA" w:rsidRDefault="00B21A32">
            <w:pPr>
              <w:rPr>
                <w:b/>
                <w:sz w:val="28"/>
                <w:szCs w:val="28"/>
                <w:lang w:val="sq-AL"/>
              </w:rPr>
            </w:pPr>
            <w:r w:rsidRPr="00DE27CA">
              <w:rPr>
                <w:b/>
                <w:sz w:val="28"/>
                <w:szCs w:val="28"/>
                <w:lang w:val="sq-AL"/>
              </w:rPr>
              <w:t xml:space="preserve">      </w:t>
            </w:r>
            <w:r w:rsidR="0016309A">
              <w:rPr>
                <w:b/>
                <w:sz w:val="28"/>
                <w:szCs w:val="28"/>
                <w:lang w:val="sq-AL"/>
              </w:rPr>
              <w:t>5</w:t>
            </w:r>
          </w:p>
        </w:tc>
        <w:tc>
          <w:tcPr>
            <w:tcW w:w="1080" w:type="dxa"/>
          </w:tcPr>
          <w:p w14:paraId="3C082560" w14:textId="77777777" w:rsidR="00F36E6A" w:rsidRPr="00DE27CA" w:rsidRDefault="0080654C">
            <w:pPr>
              <w:rPr>
                <w:b/>
                <w:sz w:val="28"/>
                <w:szCs w:val="28"/>
                <w:lang w:val="sq-AL"/>
              </w:rPr>
            </w:pPr>
            <w:r>
              <w:rPr>
                <w:b/>
                <w:sz w:val="28"/>
                <w:szCs w:val="28"/>
                <w:lang w:val="sq-AL"/>
              </w:rPr>
              <w:t>5.</w:t>
            </w:r>
          </w:p>
        </w:tc>
        <w:tc>
          <w:tcPr>
            <w:tcW w:w="2340" w:type="dxa"/>
          </w:tcPr>
          <w:p w14:paraId="1F8E9F2E" w14:textId="77777777" w:rsidR="00F36E6A" w:rsidRPr="00DE27CA" w:rsidRDefault="003C61CA" w:rsidP="003C61CA">
            <w:pPr>
              <w:rPr>
                <w:b/>
                <w:sz w:val="28"/>
                <w:szCs w:val="28"/>
                <w:vertAlign w:val="superscript"/>
                <w:lang w:val="sq-AL"/>
              </w:rPr>
            </w:pPr>
            <w:r>
              <w:rPr>
                <w:b/>
                <w:sz w:val="28"/>
                <w:szCs w:val="28"/>
                <w:lang w:val="sq-AL"/>
              </w:rPr>
              <w:t>16</w:t>
            </w:r>
            <w:r w:rsidR="00CA55F7">
              <w:rPr>
                <w:b/>
                <w:sz w:val="28"/>
                <w:szCs w:val="28"/>
                <w:vertAlign w:val="superscript"/>
                <w:lang w:val="sq-AL"/>
              </w:rPr>
              <w:t>35</w:t>
            </w:r>
            <w:r w:rsidR="00B21A32" w:rsidRPr="00DE27CA">
              <w:rPr>
                <w:b/>
                <w:sz w:val="28"/>
                <w:szCs w:val="28"/>
                <w:lang w:val="sq-AL"/>
              </w:rPr>
              <w:t>-</w:t>
            </w:r>
            <w:r w:rsidR="00DE27CA">
              <w:rPr>
                <w:b/>
                <w:sz w:val="28"/>
                <w:szCs w:val="28"/>
                <w:lang w:val="sq-AL"/>
              </w:rPr>
              <w:t>--</w:t>
            </w:r>
            <w:r w:rsidR="00B21A32" w:rsidRPr="00DE27CA">
              <w:rPr>
                <w:b/>
                <w:sz w:val="28"/>
                <w:szCs w:val="28"/>
                <w:lang w:val="sq-AL"/>
              </w:rPr>
              <w:t xml:space="preserve"> 1</w:t>
            </w:r>
            <w:r w:rsidR="00CA55F7">
              <w:rPr>
                <w:b/>
                <w:sz w:val="28"/>
                <w:szCs w:val="28"/>
                <w:lang w:val="sq-AL"/>
              </w:rPr>
              <w:t>7</w:t>
            </w:r>
            <w:r w:rsidR="00CA55F7">
              <w:rPr>
                <w:b/>
                <w:sz w:val="28"/>
                <w:szCs w:val="28"/>
                <w:vertAlign w:val="superscript"/>
                <w:lang w:val="sq-AL"/>
              </w:rPr>
              <w:t>15</w:t>
            </w:r>
          </w:p>
        </w:tc>
        <w:tc>
          <w:tcPr>
            <w:tcW w:w="2088" w:type="dxa"/>
          </w:tcPr>
          <w:p w14:paraId="3D7D703E" w14:textId="77777777" w:rsidR="00F36E6A" w:rsidRPr="00DE27CA" w:rsidRDefault="00B21A32">
            <w:pPr>
              <w:rPr>
                <w:b/>
                <w:sz w:val="24"/>
                <w:szCs w:val="24"/>
                <w:lang w:val="sq-AL"/>
              </w:rPr>
            </w:pPr>
            <w:r w:rsidRPr="00DE27CA">
              <w:rPr>
                <w:b/>
                <w:sz w:val="24"/>
                <w:szCs w:val="24"/>
                <w:lang w:val="sq-AL"/>
              </w:rPr>
              <w:t>5</w:t>
            </w:r>
          </w:p>
        </w:tc>
      </w:tr>
      <w:tr w:rsidR="00F36E6A" w:rsidRPr="00DE27CA" w14:paraId="4785245D" w14:textId="77777777" w:rsidTr="00DE27CA">
        <w:tc>
          <w:tcPr>
            <w:tcW w:w="828" w:type="dxa"/>
          </w:tcPr>
          <w:p w14:paraId="2DADD0D7" w14:textId="77777777" w:rsidR="00F36E6A" w:rsidRPr="00DE27CA" w:rsidRDefault="0016309A">
            <w:pPr>
              <w:rPr>
                <w:b/>
                <w:sz w:val="28"/>
                <w:szCs w:val="28"/>
                <w:lang w:val="sq-AL"/>
              </w:rPr>
            </w:pPr>
            <w:r>
              <w:rPr>
                <w:b/>
                <w:sz w:val="28"/>
                <w:szCs w:val="28"/>
                <w:lang w:val="sq-AL"/>
              </w:rPr>
              <w:t>6</w:t>
            </w:r>
            <w:r w:rsidR="00B30F11">
              <w:rPr>
                <w:b/>
                <w:sz w:val="28"/>
                <w:szCs w:val="28"/>
                <w:lang w:val="sq-AL"/>
              </w:rPr>
              <w:t>.</w:t>
            </w:r>
          </w:p>
        </w:tc>
        <w:tc>
          <w:tcPr>
            <w:tcW w:w="2160" w:type="dxa"/>
          </w:tcPr>
          <w:p w14:paraId="00318C85" w14:textId="77777777" w:rsidR="00F36E6A" w:rsidRPr="00DE27CA" w:rsidRDefault="00B21A32" w:rsidP="003C61CA">
            <w:pPr>
              <w:rPr>
                <w:b/>
                <w:sz w:val="28"/>
                <w:szCs w:val="28"/>
                <w:vertAlign w:val="superscript"/>
                <w:lang w:val="sq-AL"/>
              </w:rPr>
            </w:pPr>
            <w:r w:rsidRPr="00DE27CA">
              <w:rPr>
                <w:b/>
                <w:sz w:val="28"/>
                <w:szCs w:val="28"/>
                <w:lang w:val="sq-AL"/>
              </w:rPr>
              <w:t>1</w:t>
            </w:r>
            <w:r w:rsidR="0016309A">
              <w:rPr>
                <w:b/>
                <w:sz w:val="28"/>
                <w:szCs w:val="28"/>
                <w:lang w:val="sq-AL"/>
              </w:rPr>
              <w:t>1</w:t>
            </w:r>
            <w:r w:rsidR="0016309A">
              <w:rPr>
                <w:b/>
                <w:sz w:val="28"/>
                <w:szCs w:val="28"/>
                <w:vertAlign w:val="superscript"/>
                <w:lang w:val="sq-AL"/>
              </w:rPr>
              <w:t>3</w:t>
            </w:r>
            <w:r w:rsidR="00CA55F7">
              <w:rPr>
                <w:b/>
                <w:sz w:val="28"/>
                <w:szCs w:val="28"/>
                <w:vertAlign w:val="superscript"/>
                <w:lang w:val="sq-AL"/>
              </w:rPr>
              <w:t>5</w:t>
            </w:r>
            <w:r w:rsidR="00DE27CA">
              <w:rPr>
                <w:b/>
                <w:sz w:val="28"/>
                <w:szCs w:val="28"/>
                <w:lang w:val="sq-AL"/>
              </w:rPr>
              <w:t>---</w:t>
            </w:r>
            <w:r w:rsidRPr="00DE27CA">
              <w:rPr>
                <w:b/>
                <w:sz w:val="28"/>
                <w:szCs w:val="28"/>
                <w:lang w:val="sq-AL"/>
              </w:rPr>
              <w:t xml:space="preserve"> 1</w:t>
            </w:r>
            <w:r w:rsidR="0016309A">
              <w:rPr>
                <w:b/>
                <w:sz w:val="28"/>
                <w:szCs w:val="28"/>
                <w:lang w:val="sq-AL"/>
              </w:rPr>
              <w:t>2</w:t>
            </w:r>
            <w:r w:rsidR="0016309A">
              <w:rPr>
                <w:b/>
                <w:sz w:val="28"/>
                <w:szCs w:val="28"/>
                <w:vertAlign w:val="superscript"/>
                <w:lang w:val="sq-AL"/>
              </w:rPr>
              <w:t>1</w:t>
            </w:r>
            <w:r w:rsidR="00CA55F7">
              <w:rPr>
                <w:b/>
                <w:sz w:val="28"/>
                <w:szCs w:val="28"/>
                <w:vertAlign w:val="superscript"/>
                <w:lang w:val="sq-AL"/>
              </w:rPr>
              <w:t>5</w:t>
            </w:r>
          </w:p>
        </w:tc>
        <w:tc>
          <w:tcPr>
            <w:tcW w:w="1080" w:type="dxa"/>
          </w:tcPr>
          <w:p w14:paraId="07E87794" w14:textId="77777777" w:rsidR="00F36E6A" w:rsidRPr="00DE27CA" w:rsidRDefault="00B21A32">
            <w:pPr>
              <w:rPr>
                <w:b/>
                <w:sz w:val="28"/>
                <w:szCs w:val="28"/>
                <w:lang w:val="sq-AL"/>
              </w:rPr>
            </w:pPr>
            <w:r w:rsidRPr="00DE27CA">
              <w:rPr>
                <w:b/>
                <w:sz w:val="28"/>
                <w:szCs w:val="28"/>
                <w:lang w:val="sq-AL"/>
              </w:rPr>
              <w:t xml:space="preserve">      5</w:t>
            </w:r>
          </w:p>
        </w:tc>
        <w:tc>
          <w:tcPr>
            <w:tcW w:w="1080" w:type="dxa"/>
          </w:tcPr>
          <w:p w14:paraId="7C401126" w14:textId="77777777" w:rsidR="00F36E6A" w:rsidRPr="00DE27CA" w:rsidRDefault="0080654C">
            <w:pPr>
              <w:rPr>
                <w:b/>
                <w:sz w:val="28"/>
                <w:szCs w:val="28"/>
                <w:lang w:val="sq-AL"/>
              </w:rPr>
            </w:pPr>
            <w:r>
              <w:rPr>
                <w:b/>
                <w:sz w:val="28"/>
                <w:szCs w:val="28"/>
                <w:lang w:val="sq-AL"/>
              </w:rPr>
              <w:t>6.</w:t>
            </w:r>
          </w:p>
        </w:tc>
        <w:tc>
          <w:tcPr>
            <w:tcW w:w="2340" w:type="dxa"/>
          </w:tcPr>
          <w:p w14:paraId="40DEE9B6" w14:textId="77777777" w:rsidR="00F36E6A" w:rsidRPr="00DE27CA" w:rsidRDefault="00B21A32" w:rsidP="003C61CA">
            <w:pPr>
              <w:rPr>
                <w:b/>
                <w:sz w:val="28"/>
                <w:szCs w:val="28"/>
                <w:vertAlign w:val="superscript"/>
                <w:lang w:val="sq-AL"/>
              </w:rPr>
            </w:pPr>
            <w:r w:rsidRPr="00DE27CA">
              <w:rPr>
                <w:b/>
                <w:sz w:val="28"/>
                <w:szCs w:val="28"/>
                <w:lang w:val="sq-AL"/>
              </w:rPr>
              <w:t>1</w:t>
            </w:r>
            <w:r w:rsidR="00CA55F7">
              <w:rPr>
                <w:b/>
                <w:sz w:val="28"/>
                <w:szCs w:val="28"/>
                <w:lang w:val="sq-AL"/>
              </w:rPr>
              <w:t>7</w:t>
            </w:r>
            <w:r w:rsidR="00CA55F7">
              <w:rPr>
                <w:b/>
                <w:sz w:val="28"/>
                <w:szCs w:val="28"/>
                <w:vertAlign w:val="superscript"/>
                <w:lang w:val="sq-AL"/>
              </w:rPr>
              <w:t>20</w:t>
            </w:r>
            <w:r w:rsidRPr="00DE27CA">
              <w:rPr>
                <w:b/>
                <w:sz w:val="28"/>
                <w:szCs w:val="28"/>
                <w:lang w:val="sq-AL"/>
              </w:rPr>
              <w:t>-</w:t>
            </w:r>
            <w:r w:rsidR="00DE27CA">
              <w:rPr>
                <w:b/>
                <w:sz w:val="28"/>
                <w:szCs w:val="28"/>
                <w:lang w:val="sq-AL"/>
              </w:rPr>
              <w:t>--</w:t>
            </w:r>
            <w:r w:rsidRPr="00DE27CA">
              <w:rPr>
                <w:b/>
                <w:sz w:val="28"/>
                <w:szCs w:val="28"/>
                <w:lang w:val="sq-AL"/>
              </w:rPr>
              <w:t xml:space="preserve"> 1</w:t>
            </w:r>
            <w:r w:rsidR="00CA55F7">
              <w:rPr>
                <w:b/>
                <w:sz w:val="28"/>
                <w:szCs w:val="28"/>
                <w:lang w:val="sq-AL"/>
              </w:rPr>
              <w:t>8</w:t>
            </w:r>
            <w:r w:rsidR="00CA55F7">
              <w:rPr>
                <w:b/>
                <w:sz w:val="28"/>
                <w:szCs w:val="28"/>
                <w:vertAlign w:val="superscript"/>
                <w:lang w:val="sq-AL"/>
              </w:rPr>
              <w:t>00</w:t>
            </w:r>
          </w:p>
        </w:tc>
        <w:tc>
          <w:tcPr>
            <w:tcW w:w="2088" w:type="dxa"/>
          </w:tcPr>
          <w:p w14:paraId="42B8D30B" w14:textId="77777777" w:rsidR="00F36E6A" w:rsidRPr="00DE27CA" w:rsidRDefault="00F36E6A">
            <w:pPr>
              <w:rPr>
                <w:b/>
                <w:sz w:val="24"/>
                <w:szCs w:val="24"/>
                <w:lang w:val="sq-AL"/>
              </w:rPr>
            </w:pPr>
          </w:p>
        </w:tc>
      </w:tr>
      <w:tr w:rsidR="00F36E6A" w:rsidRPr="00DE27CA" w14:paraId="52D31C7F" w14:textId="77777777" w:rsidTr="00DE27CA">
        <w:tc>
          <w:tcPr>
            <w:tcW w:w="828" w:type="dxa"/>
          </w:tcPr>
          <w:p w14:paraId="59D0D5AE" w14:textId="77777777" w:rsidR="00F36E6A" w:rsidRPr="00DE27CA" w:rsidRDefault="0016309A">
            <w:pPr>
              <w:rPr>
                <w:b/>
                <w:sz w:val="28"/>
                <w:szCs w:val="28"/>
                <w:lang w:val="sq-AL"/>
              </w:rPr>
            </w:pPr>
            <w:r>
              <w:rPr>
                <w:b/>
                <w:sz w:val="28"/>
                <w:szCs w:val="28"/>
                <w:lang w:val="sq-AL"/>
              </w:rPr>
              <w:t>7</w:t>
            </w:r>
            <w:r w:rsidR="0080654C">
              <w:rPr>
                <w:b/>
                <w:sz w:val="28"/>
                <w:szCs w:val="28"/>
                <w:lang w:val="sq-AL"/>
              </w:rPr>
              <w:t>.</w:t>
            </w:r>
          </w:p>
        </w:tc>
        <w:tc>
          <w:tcPr>
            <w:tcW w:w="2160" w:type="dxa"/>
          </w:tcPr>
          <w:p w14:paraId="3BA26282" w14:textId="77777777" w:rsidR="00F36E6A" w:rsidRPr="00DE27CA" w:rsidRDefault="00B21A32" w:rsidP="0016309A">
            <w:pPr>
              <w:rPr>
                <w:b/>
                <w:sz w:val="28"/>
                <w:szCs w:val="28"/>
                <w:vertAlign w:val="superscript"/>
                <w:lang w:val="sq-AL"/>
              </w:rPr>
            </w:pPr>
            <w:r w:rsidRPr="00DE27CA">
              <w:rPr>
                <w:b/>
                <w:sz w:val="28"/>
                <w:szCs w:val="28"/>
                <w:lang w:val="sq-AL"/>
              </w:rPr>
              <w:t>1</w:t>
            </w:r>
            <w:r w:rsidR="0016309A">
              <w:rPr>
                <w:b/>
                <w:sz w:val="28"/>
                <w:szCs w:val="28"/>
                <w:lang w:val="sq-AL"/>
              </w:rPr>
              <w:t>2</w:t>
            </w:r>
            <w:r w:rsidR="00CA55F7">
              <w:rPr>
                <w:b/>
                <w:sz w:val="28"/>
                <w:szCs w:val="28"/>
                <w:vertAlign w:val="superscript"/>
                <w:lang w:val="sq-AL"/>
              </w:rPr>
              <w:t>20</w:t>
            </w:r>
            <w:r w:rsidRPr="00DE27CA">
              <w:rPr>
                <w:b/>
                <w:sz w:val="28"/>
                <w:szCs w:val="28"/>
                <w:lang w:val="sq-AL"/>
              </w:rPr>
              <w:t>-</w:t>
            </w:r>
            <w:r w:rsidR="00DE27CA">
              <w:rPr>
                <w:b/>
                <w:sz w:val="28"/>
                <w:szCs w:val="28"/>
                <w:lang w:val="sq-AL"/>
              </w:rPr>
              <w:t>--</w:t>
            </w:r>
            <w:r w:rsidRPr="00DE27CA">
              <w:rPr>
                <w:b/>
                <w:sz w:val="28"/>
                <w:szCs w:val="28"/>
                <w:lang w:val="sq-AL"/>
              </w:rPr>
              <w:t>1</w:t>
            </w:r>
            <w:r w:rsidR="00CA55F7">
              <w:rPr>
                <w:b/>
                <w:sz w:val="28"/>
                <w:szCs w:val="28"/>
                <w:lang w:val="sq-AL"/>
              </w:rPr>
              <w:t>3</w:t>
            </w:r>
            <w:r w:rsidR="00CA55F7">
              <w:rPr>
                <w:b/>
                <w:sz w:val="28"/>
                <w:szCs w:val="28"/>
                <w:vertAlign w:val="superscript"/>
                <w:lang w:val="sq-AL"/>
              </w:rPr>
              <w:t>00</w:t>
            </w:r>
          </w:p>
        </w:tc>
        <w:tc>
          <w:tcPr>
            <w:tcW w:w="1080" w:type="dxa"/>
          </w:tcPr>
          <w:p w14:paraId="5FA9D716" w14:textId="77777777" w:rsidR="00F36E6A" w:rsidRPr="00DE27CA" w:rsidRDefault="00B21A32">
            <w:pPr>
              <w:rPr>
                <w:b/>
                <w:sz w:val="28"/>
                <w:szCs w:val="28"/>
                <w:lang w:val="sq-AL"/>
              </w:rPr>
            </w:pPr>
            <w:r w:rsidRPr="00DE27CA">
              <w:rPr>
                <w:b/>
                <w:sz w:val="28"/>
                <w:szCs w:val="28"/>
                <w:lang w:val="sq-AL"/>
              </w:rPr>
              <w:t xml:space="preserve">      </w:t>
            </w:r>
          </w:p>
        </w:tc>
        <w:tc>
          <w:tcPr>
            <w:tcW w:w="1080" w:type="dxa"/>
          </w:tcPr>
          <w:p w14:paraId="11AD5A3C" w14:textId="77777777" w:rsidR="00F36E6A" w:rsidRPr="00DE27CA" w:rsidRDefault="00F36E6A">
            <w:pPr>
              <w:rPr>
                <w:b/>
                <w:sz w:val="28"/>
                <w:szCs w:val="28"/>
                <w:lang w:val="sq-AL"/>
              </w:rPr>
            </w:pPr>
          </w:p>
        </w:tc>
        <w:tc>
          <w:tcPr>
            <w:tcW w:w="2340" w:type="dxa"/>
          </w:tcPr>
          <w:p w14:paraId="426B7136" w14:textId="77777777" w:rsidR="00F36E6A" w:rsidRPr="00DE27CA" w:rsidRDefault="00F36E6A" w:rsidP="003C61CA">
            <w:pPr>
              <w:rPr>
                <w:b/>
                <w:sz w:val="28"/>
                <w:szCs w:val="28"/>
                <w:vertAlign w:val="superscript"/>
                <w:lang w:val="sq-AL"/>
              </w:rPr>
            </w:pPr>
          </w:p>
        </w:tc>
        <w:tc>
          <w:tcPr>
            <w:tcW w:w="2088" w:type="dxa"/>
          </w:tcPr>
          <w:p w14:paraId="2EE2EE0C" w14:textId="77777777" w:rsidR="00F36E6A" w:rsidRPr="00DE27CA" w:rsidRDefault="00F36E6A">
            <w:pPr>
              <w:rPr>
                <w:b/>
                <w:sz w:val="24"/>
                <w:szCs w:val="24"/>
                <w:lang w:val="sq-AL"/>
              </w:rPr>
            </w:pPr>
          </w:p>
        </w:tc>
      </w:tr>
    </w:tbl>
    <w:p w14:paraId="07F921B0" w14:textId="77777777" w:rsidR="00F63FB5" w:rsidRDefault="00F63FB5">
      <w:pPr>
        <w:rPr>
          <w:sz w:val="24"/>
          <w:szCs w:val="24"/>
          <w:lang w:val="sq-AL"/>
        </w:rPr>
      </w:pPr>
    </w:p>
    <w:p w14:paraId="7B8DFF7A" w14:textId="77777777" w:rsidR="0020119B" w:rsidRDefault="0020119B">
      <w:pPr>
        <w:rPr>
          <w:sz w:val="24"/>
          <w:szCs w:val="24"/>
          <w:lang w:val="sq-AL"/>
        </w:rPr>
      </w:pPr>
    </w:p>
    <w:p w14:paraId="118EE169" w14:textId="77777777" w:rsidR="007D18E7" w:rsidRDefault="007D18E7">
      <w:pPr>
        <w:rPr>
          <w:sz w:val="24"/>
          <w:szCs w:val="24"/>
          <w:lang w:val="sq-AL"/>
        </w:rPr>
      </w:pPr>
      <w:r>
        <w:rPr>
          <w:sz w:val="24"/>
          <w:szCs w:val="24"/>
          <w:lang w:val="sq-AL"/>
        </w:rPr>
        <w:t>Mësimi në shkollën tonë realizohet në dy ndërrime  edhe atë cikli i lartë paradite dhe cikli i ulët pas dite.</w:t>
      </w:r>
    </w:p>
    <w:p w14:paraId="316A36D0" w14:textId="77777777" w:rsidR="007D18E7" w:rsidRDefault="007D18E7">
      <w:pPr>
        <w:rPr>
          <w:sz w:val="24"/>
          <w:szCs w:val="24"/>
          <w:lang w:val="sq-AL"/>
        </w:rPr>
      </w:pPr>
      <w:r>
        <w:rPr>
          <w:sz w:val="24"/>
          <w:szCs w:val="24"/>
          <w:lang w:val="sq-AL"/>
        </w:rPr>
        <w:t xml:space="preserve">Sipas planit dhe programit mësimor </w:t>
      </w:r>
      <w:r w:rsidR="00157A9B">
        <w:rPr>
          <w:sz w:val="24"/>
          <w:szCs w:val="24"/>
          <w:lang w:val="sq-AL"/>
        </w:rPr>
        <w:t xml:space="preserve"> janë përcaktuar lëndët e detyrueshme,</w:t>
      </w:r>
      <w:r w:rsidR="0021615E">
        <w:rPr>
          <w:sz w:val="24"/>
          <w:szCs w:val="24"/>
          <w:lang w:val="sq-AL"/>
        </w:rPr>
        <w:t xml:space="preserve"> zgjedhore, mësimi plotë</w:t>
      </w:r>
      <w:r w:rsidR="00767E0E">
        <w:rPr>
          <w:sz w:val="24"/>
          <w:szCs w:val="24"/>
          <w:lang w:val="sq-AL"/>
        </w:rPr>
        <w:t>sues dhe shtue</w:t>
      </w:r>
      <w:r w:rsidR="0021615E">
        <w:rPr>
          <w:sz w:val="24"/>
          <w:szCs w:val="24"/>
          <w:lang w:val="sq-AL"/>
        </w:rPr>
        <w:t>s</w:t>
      </w:r>
      <w:r w:rsidR="00767E0E">
        <w:rPr>
          <w:sz w:val="24"/>
          <w:szCs w:val="24"/>
          <w:lang w:val="sq-AL"/>
        </w:rPr>
        <w:t xml:space="preserve">, </w:t>
      </w:r>
      <w:r w:rsidR="00157A9B">
        <w:rPr>
          <w:sz w:val="24"/>
          <w:szCs w:val="24"/>
          <w:lang w:val="sq-AL"/>
        </w:rPr>
        <w:t xml:space="preserve"> fondi javor dhe vjetor i orëve për </w:t>
      </w:r>
      <w:r w:rsidR="003D128E">
        <w:rPr>
          <w:sz w:val="24"/>
          <w:szCs w:val="24"/>
          <w:lang w:val="sq-AL"/>
        </w:rPr>
        <w:t>çdo lëndë mësimore</w:t>
      </w:r>
      <w:r w:rsidR="00157A9B">
        <w:rPr>
          <w:sz w:val="24"/>
          <w:szCs w:val="24"/>
          <w:lang w:val="sq-AL"/>
        </w:rPr>
        <w:t>.</w:t>
      </w:r>
    </w:p>
    <w:p w14:paraId="52C58FD8" w14:textId="77777777" w:rsidR="005957D7" w:rsidRPr="00211D99" w:rsidRDefault="005957D7" w:rsidP="00245D47">
      <w:pPr>
        <w:shd w:val="clear" w:color="auto" w:fill="FFFFFF"/>
        <w:spacing w:line="360" w:lineRule="auto"/>
        <w:rPr>
          <w:b/>
          <w:i/>
          <w:sz w:val="28"/>
          <w:szCs w:val="28"/>
          <w:u w:val="single"/>
        </w:rPr>
      </w:pPr>
      <w:r w:rsidRPr="00211D99">
        <w:rPr>
          <w:b/>
          <w:i/>
          <w:sz w:val="28"/>
          <w:szCs w:val="28"/>
          <w:u w:val="single"/>
        </w:rPr>
        <w:t>Mësimi i obliguar ( r</w:t>
      </w:r>
      <w:r w:rsidR="00EB2962" w:rsidRPr="00211D99">
        <w:rPr>
          <w:b/>
          <w:i/>
          <w:sz w:val="28"/>
          <w:szCs w:val="28"/>
          <w:u w:val="single"/>
        </w:rPr>
        <w:t>r</w:t>
      </w:r>
      <w:r w:rsidRPr="00211D99">
        <w:rPr>
          <w:b/>
          <w:i/>
          <w:sz w:val="28"/>
          <w:szCs w:val="28"/>
          <w:u w:val="single"/>
        </w:rPr>
        <w:t>egullt )</w:t>
      </w:r>
    </w:p>
    <w:p w14:paraId="002C39D9" w14:textId="7ECC2BF6" w:rsidR="005957D7" w:rsidRPr="009549F3" w:rsidRDefault="005957D7" w:rsidP="009554B5">
      <w:pPr>
        <w:spacing w:line="360" w:lineRule="auto"/>
        <w:ind w:right="450" w:firstLine="720"/>
        <w:jc w:val="both"/>
        <w:rPr>
          <w:b/>
          <w:sz w:val="24"/>
        </w:rPr>
      </w:pPr>
      <w:r w:rsidRPr="009549F3">
        <w:rPr>
          <w:sz w:val="24"/>
        </w:rPr>
        <w:t>Organizohet për të gjithë nxënësit e shkollës fillore përmes lëndëve mësimore edhe a</w:t>
      </w:r>
      <w:r w:rsidR="00540847">
        <w:rPr>
          <w:sz w:val="24"/>
        </w:rPr>
        <w:t>te: Gjuhë shqipe, Gjuhë maqedonase</w:t>
      </w:r>
      <w:r w:rsidR="004D30AA">
        <w:rPr>
          <w:sz w:val="24"/>
        </w:rPr>
        <w:t>, Gjuhë angleze</w:t>
      </w:r>
      <w:r w:rsidR="0080776D">
        <w:rPr>
          <w:sz w:val="24"/>
        </w:rPr>
        <w:t xml:space="preserve"> </w:t>
      </w:r>
      <w:r w:rsidR="00F601D1">
        <w:rPr>
          <w:sz w:val="24"/>
        </w:rPr>
        <w:t>,</w:t>
      </w:r>
      <w:r w:rsidR="00640EB6">
        <w:rPr>
          <w:sz w:val="24"/>
        </w:rPr>
        <w:t>Gjuhe gjermane,</w:t>
      </w:r>
      <w:r w:rsidR="00A1154C">
        <w:rPr>
          <w:sz w:val="24"/>
        </w:rPr>
        <w:t xml:space="preserve"> Pun</w:t>
      </w:r>
      <w:r w:rsidR="00A1154C">
        <w:rPr>
          <w:sz w:val="24"/>
          <w:lang w:val="sq-AL"/>
        </w:rPr>
        <w:t xml:space="preserve">ë me kompjuter dhe bazat e programimit </w:t>
      </w:r>
      <w:r w:rsidRPr="009549F3">
        <w:rPr>
          <w:sz w:val="24"/>
        </w:rPr>
        <w:t>, Shoqëria, Shkencat natyrore,Matematikë, Fizikë,</w:t>
      </w:r>
      <w:r w:rsidR="003C61CA">
        <w:rPr>
          <w:sz w:val="24"/>
        </w:rPr>
        <w:t xml:space="preserve"> Kimi, Biologji, Histori, Etikë ,</w:t>
      </w:r>
      <w:r w:rsidRPr="009549F3">
        <w:rPr>
          <w:sz w:val="24"/>
        </w:rPr>
        <w:t xml:space="preserve"> Gjeografi, Arsim teknik, Arsim muzikor, Arsim figurativ, Arsim fizik d</w:t>
      </w:r>
      <w:r w:rsidR="003F4FD1">
        <w:rPr>
          <w:sz w:val="24"/>
        </w:rPr>
        <w:t xml:space="preserve">he shëndetësor,  Informatikë, </w:t>
      </w:r>
      <w:r w:rsidR="00105C73">
        <w:rPr>
          <w:sz w:val="24"/>
        </w:rPr>
        <w:t xml:space="preserve"> Arsim</w:t>
      </w:r>
      <w:r w:rsidRPr="009549F3">
        <w:rPr>
          <w:sz w:val="24"/>
        </w:rPr>
        <w:t xml:space="preserve">  qytetar</w:t>
      </w:r>
      <w:r w:rsidR="00F601D1">
        <w:rPr>
          <w:sz w:val="24"/>
        </w:rPr>
        <w:t xml:space="preserve"> dhe Inovacione</w:t>
      </w:r>
      <w:r w:rsidRPr="009549F3">
        <w:rPr>
          <w:sz w:val="24"/>
        </w:rPr>
        <w:t xml:space="preserve">. Çdo lëndë mësimore ka fond të caktuar të orëve mësimore të bazuar në planin dhe programin mësimor. </w:t>
      </w:r>
    </w:p>
    <w:p w14:paraId="3BB3EE48" w14:textId="77777777" w:rsidR="005957D7" w:rsidRPr="00211D99" w:rsidRDefault="00245D47">
      <w:pPr>
        <w:rPr>
          <w:b/>
          <w:i/>
          <w:sz w:val="28"/>
          <w:szCs w:val="28"/>
          <w:u w:val="single"/>
          <w:lang w:val="sq-AL"/>
        </w:rPr>
      </w:pPr>
      <w:r w:rsidRPr="00211D99">
        <w:rPr>
          <w:b/>
          <w:i/>
          <w:sz w:val="28"/>
          <w:szCs w:val="28"/>
          <w:u w:val="single"/>
          <w:lang w:val="sq-AL"/>
        </w:rPr>
        <w:t>Mësimi zgjedhor</w:t>
      </w:r>
    </w:p>
    <w:p w14:paraId="00C91FB2" w14:textId="77777777" w:rsidR="00157A9B" w:rsidRDefault="00157A9B">
      <w:pPr>
        <w:rPr>
          <w:sz w:val="24"/>
          <w:szCs w:val="24"/>
          <w:lang w:val="sq-AL"/>
        </w:rPr>
      </w:pPr>
      <w:r>
        <w:rPr>
          <w:sz w:val="24"/>
          <w:szCs w:val="24"/>
          <w:lang w:val="sq-AL"/>
        </w:rPr>
        <w:t xml:space="preserve">Lëndët zgjedhore, gjithashtu </w:t>
      </w:r>
      <w:r w:rsidR="00353BEE">
        <w:rPr>
          <w:sz w:val="24"/>
          <w:szCs w:val="24"/>
          <w:lang w:val="sq-AL"/>
        </w:rPr>
        <w:t>janë të planifikuara sipas klasa</w:t>
      </w:r>
      <w:r>
        <w:rPr>
          <w:sz w:val="24"/>
          <w:szCs w:val="24"/>
          <w:lang w:val="sq-AL"/>
        </w:rPr>
        <w:t>ve me fondin e orëve, rregullat për përcaktimin e nxënësve për lëndët zgjedhore</w:t>
      </w:r>
      <w:r w:rsidR="00353BEE">
        <w:rPr>
          <w:sz w:val="24"/>
          <w:szCs w:val="24"/>
          <w:lang w:val="sq-AL"/>
        </w:rPr>
        <w:t>, numri i nxënësve në grupet arsimore dhe obligimet e nxënësve për këto lëndë.</w:t>
      </w:r>
    </w:p>
    <w:p w14:paraId="3ED1A1DE" w14:textId="77777777" w:rsidR="005957D7" w:rsidRPr="009549F3" w:rsidRDefault="005957D7" w:rsidP="005957D7">
      <w:pPr>
        <w:spacing w:line="360" w:lineRule="auto"/>
        <w:jc w:val="both"/>
        <w:rPr>
          <w:b/>
          <w:sz w:val="24"/>
        </w:rPr>
      </w:pPr>
      <w:r w:rsidRPr="009549F3">
        <w:rPr>
          <w:sz w:val="24"/>
        </w:rPr>
        <w:t xml:space="preserve">Përmes realizimit </w:t>
      </w:r>
      <w:r w:rsidR="00822109">
        <w:rPr>
          <w:sz w:val="24"/>
        </w:rPr>
        <w:t xml:space="preserve">të mësimit zgjedhor nxënësve u </w:t>
      </w:r>
      <w:r w:rsidRPr="009549F3">
        <w:rPr>
          <w:sz w:val="24"/>
        </w:rPr>
        <w:t>krijohen mundësi që t'i zgjerojnë dh</w:t>
      </w:r>
      <w:r w:rsidR="00176F3F">
        <w:rPr>
          <w:sz w:val="24"/>
        </w:rPr>
        <w:t>e ti thellojnë njohuritë e tyre</w:t>
      </w:r>
      <w:r w:rsidRPr="009549F3">
        <w:rPr>
          <w:sz w:val="24"/>
        </w:rPr>
        <w:t>, si dhe t'i zhvillojnë aftësitë e tyre individuale për lëndët e caktuara mësimore.</w:t>
      </w:r>
    </w:p>
    <w:p w14:paraId="0B3B8FF4" w14:textId="01C8A9BC" w:rsidR="00A77F2A" w:rsidRPr="00623FFE" w:rsidRDefault="005957D7" w:rsidP="005957D7">
      <w:pPr>
        <w:spacing w:line="360" w:lineRule="auto"/>
        <w:jc w:val="both"/>
        <w:rPr>
          <w:sz w:val="24"/>
          <w:lang w:val="sq-AL"/>
        </w:rPr>
      </w:pPr>
      <w:r w:rsidRPr="009549F3">
        <w:rPr>
          <w:sz w:val="24"/>
        </w:rPr>
        <w:tab/>
        <w:t>Mësimi i lëndëve zgjedhore në shkollën ton</w:t>
      </w:r>
      <w:r w:rsidR="00286663">
        <w:rPr>
          <w:sz w:val="24"/>
        </w:rPr>
        <w:t xml:space="preserve">ë realizohet: </w:t>
      </w:r>
      <w:r w:rsidR="00176F3F">
        <w:rPr>
          <w:sz w:val="24"/>
        </w:rPr>
        <w:t>nx</w:t>
      </w:r>
      <w:r w:rsidR="00176F3F">
        <w:rPr>
          <w:sz w:val="24"/>
          <w:lang w:val="sq-AL"/>
        </w:rPr>
        <w:t xml:space="preserve">ënësit e </w:t>
      </w:r>
      <w:r w:rsidR="00286663">
        <w:rPr>
          <w:sz w:val="24"/>
        </w:rPr>
        <w:t>klasë</w:t>
      </w:r>
      <w:r w:rsidR="00176F3F">
        <w:rPr>
          <w:sz w:val="24"/>
        </w:rPr>
        <w:t xml:space="preserve">ve </w:t>
      </w:r>
      <w:r w:rsidR="00286663">
        <w:rPr>
          <w:sz w:val="24"/>
        </w:rPr>
        <w:t>t</w:t>
      </w:r>
      <w:r w:rsidR="00176F3F">
        <w:rPr>
          <w:sz w:val="24"/>
        </w:rPr>
        <w:t xml:space="preserve">ë </w:t>
      </w:r>
      <w:r w:rsidRPr="009549F3">
        <w:rPr>
          <w:sz w:val="24"/>
        </w:rPr>
        <w:t>katërta</w:t>
      </w:r>
      <w:r w:rsidR="00105C73">
        <w:rPr>
          <w:sz w:val="24"/>
        </w:rPr>
        <w:t xml:space="preserve"> </w:t>
      </w:r>
      <w:r w:rsidR="00B9000B">
        <w:rPr>
          <w:sz w:val="24"/>
        </w:rPr>
        <w:t xml:space="preserve">(IV) </w:t>
      </w:r>
      <w:r w:rsidR="00E65DB2">
        <w:rPr>
          <w:sz w:val="24"/>
        </w:rPr>
        <w:t>P</w:t>
      </w:r>
      <w:r w:rsidR="002331AB">
        <w:rPr>
          <w:sz w:val="24"/>
        </w:rPr>
        <w:t>rogramim</w:t>
      </w:r>
      <w:r w:rsidR="00B9000B">
        <w:rPr>
          <w:sz w:val="24"/>
        </w:rPr>
        <w:t xml:space="preserve"> dhe origami ( figurat  e letres)</w:t>
      </w:r>
      <w:r w:rsidR="002331AB">
        <w:rPr>
          <w:sz w:val="24"/>
        </w:rPr>
        <w:t>,</w:t>
      </w:r>
      <w:r w:rsidR="00746913">
        <w:rPr>
          <w:sz w:val="24"/>
        </w:rPr>
        <w:t xml:space="preserve"> klasëve të</w:t>
      </w:r>
      <w:r w:rsidR="00540847">
        <w:rPr>
          <w:sz w:val="24"/>
        </w:rPr>
        <w:t xml:space="preserve"> pesta </w:t>
      </w:r>
      <w:r w:rsidR="00B9000B">
        <w:rPr>
          <w:sz w:val="24"/>
        </w:rPr>
        <w:t xml:space="preserve">(V) </w:t>
      </w:r>
      <w:r w:rsidRPr="009549F3">
        <w:rPr>
          <w:sz w:val="24"/>
        </w:rPr>
        <w:t xml:space="preserve">mësojnë lëndën </w:t>
      </w:r>
      <w:r w:rsidR="00746913">
        <w:rPr>
          <w:sz w:val="24"/>
        </w:rPr>
        <w:t>Krijimtari</w:t>
      </w:r>
      <w:r w:rsidR="002331AB">
        <w:rPr>
          <w:sz w:val="24"/>
        </w:rPr>
        <w:t xml:space="preserve"> dhe futball</w:t>
      </w:r>
      <w:r w:rsidRPr="009549F3">
        <w:rPr>
          <w:sz w:val="24"/>
        </w:rPr>
        <w:t xml:space="preserve">, </w:t>
      </w:r>
      <w:r w:rsidR="00746913">
        <w:rPr>
          <w:sz w:val="24"/>
        </w:rPr>
        <w:t xml:space="preserve">nxënësit e </w:t>
      </w:r>
      <w:r w:rsidRPr="009549F3">
        <w:rPr>
          <w:sz w:val="24"/>
        </w:rPr>
        <w:t>klasë</w:t>
      </w:r>
      <w:r w:rsidR="00746913">
        <w:rPr>
          <w:sz w:val="24"/>
        </w:rPr>
        <w:t>ve</w:t>
      </w:r>
      <w:r w:rsidR="00105C73">
        <w:rPr>
          <w:sz w:val="24"/>
        </w:rPr>
        <w:t xml:space="preserve"> </w:t>
      </w:r>
      <w:r w:rsidR="00746913">
        <w:rPr>
          <w:sz w:val="24"/>
        </w:rPr>
        <w:t>të</w:t>
      </w:r>
      <w:r w:rsidR="00105C73">
        <w:rPr>
          <w:sz w:val="24"/>
        </w:rPr>
        <w:t xml:space="preserve"> </w:t>
      </w:r>
      <w:r w:rsidR="00540847">
        <w:rPr>
          <w:sz w:val="24"/>
        </w:rPr>
        <w:t>gja</w:t>
      </w:r>
      <w:r w:rsidRPr="009549F3">
        <w:rPr>
          <w:sz w:val="24"/>
        </w:rPr>
        <w:t>s</w:t>
      </w:r>
      <w:r w:rsidR="00540847">
        <w:rPr>
          <w:sz w:val="24"/>
        </w:rPr>
        <w:t>h</w:t>
      </w:r>
      <w:r w:rsidR="00822109">
        <w:rPr>
          <w:sz w:val="24"/>
        </w:rPr>
        <w:t>ta</w:t>
      </w:r>
      <w:r w:rsidR="00B9000B">
        <w:rPr>
          <w:sz w:val="24"/>
        </w:rPr>
        <w:t xml:space="preserve"> (VI) </w:t>
      </w:r>
      <w:r w:rsidRPr="009549F3">
        <w:rPr>
          <w:sz w:val="24"/>
        </w:rPr>
        <w:t xml:space="preserve"> mësojnë lëndën </w:t>
      </w:r>
      <w:r w:rsidR="00B9000B">
        <w:rPr>
          <w:sz w:val="24"/>
        </w:rPr>
        <w:t>Etika e reli</w:t>
      </w:r>
      <w:r w:rsidR="00105C73">
        <w:rPr>
          <w:sz w:val="24"/>
        </w:rPr>
        <w:t>gjionit</w:t>
      </w:r>
      <w:r w:rsidR="001E6EEB">
        <w:rPr>
          <w:sz w:val="24"/>
        </w:rPr>
        <w:t xml:space="preserve">, </w:t>
      </w:r>
      <w:r w:rsidR="00746913">
        <w:rPr>
          <w:sz w:val="24"/>
        </w:rPr>
        <w:t xml:space="preserve">nxënësit e </w:t>
      </w:r>
      <w:r w:rsidR="001E6EEB">
        <w:rPr>
          <w:sz w:val="24"/>
        </w:rPr>
        <w:t>klasë</w:t>
      </w:r>
      <w:r w:rsidR="00746913">
        <w:rPr>
          <w:sz w:val="24"/>
        </w:rPr>
        <w:t>ve</w:t>
      </w:r>
      <w:r w:rsidR="00105C73">
        <w:rPr>
          <w:sz w:val="24"/>
        </w:rPr>
        <w:t xml:space="preserve"> </w:t>
      </w:r>
      <w:r w:rsidR="00746913">
        <w:rPr>
          <w:sz w:val="24"/>
        </w:rPr>
        <w:t>të</w:t>
      </w:r>
      <w:r w:rsidR="001E6EEB">
        <w:rPr>
          <w:sz w:val="24"/>
        </w:rPr>
        <w:t xml:space="preserve"> sht</w:t>
      </w:r>
      <w:r w:rsidR="007A5553">
        <w:rPr>
          <w:sz w:val="24"/>
        </w:rPr>
        <w:t>a</w:t>
      </w:r>
      <w:r w:rsidRPr="00540847">
        <w:rPr>
          <w:sz w:val="24"/>
        </w:rPr>
        <w:t xml:space="preserve">ta </w:t>
      </w:r>
      <w:r w:rsidR="00B9000B">
        <w:rPr>
          <w:sz w:val="24"/>
        </w:rPr>
        <w:t xml:space="preserve">(VII) </w:t>
      </w:r>
      <w:r w:rsidR="001E6EEB">
        <w:rPr>
          <w:sz w:val="24"/>
        </w:rPr>
        <w:t>m</w:t>
      </w:r>
      <w:r w:rsidR="001E6EEB">
        <w:rPr>
          <w:sz w:val="24"/>
          <w:lang w:val="sq-AL"/>
        </w:rPr>
        <w:t>ësojnë lëndën e</w:t>
      </w:r>
      <w:r w:rsidR="007A5553">
        <w:rPr>
          <w:sz w:val="24"/>
          <w:lang w:val="sq-AL"/>
        </w:rPr>
        <w:t xml:space="preserve"> </w:t>
      </w:r>
      <w:r w:rsidRPr="00540847">
        <w:rPr>
          <w:sz w:val="24"/>
        </w:rPr>
        <w:t>A</w:t>
      </w:r>
      <w:r w:rsidR="001E6EEB">
        <w:rPr>
          <w:sz w:val="24"/>
        </w:rPr>
        <w:t>rsimit teknik</w:t>
      </w:r>
      <w:r w:rsidRPr="00540847">
        <w:rPr>
          <w:sz w:val="24"/>
        </w:rPr>
        <w:t xml:space="preserve">, </w:t>
      </w:r>
      <w:r w:rsidR="00746913">
        <w:rPr>
          <w:sz w:val="24"/>
        </w:rPr>
        <w:t xml:space="preserve">nxënësit e </w:t>
      </w:r>
      <w:r w:rsidRPr="00540847">
        <w:rPr>
          <w:sz w:val="24"/>
        </w:rPr>
        <w:t>klas</w:t>
      </w:r>
      <w:r w:rsidRPr="00540847">
        <w:rPr>
          <w:sz w:val="24"/>
          <w:lang w:val="sq-AL"/>
        </w:rPr>
        <w:t>ë</w:t>
      </w:r>
      <w:r w:rsidR="00746913">
        <w:rPr>
          <w:sz w:val="24"/>
          <w:lang w:val="sq-AL"/>
        </w:rPr>
        <w:t>ve</w:t>
      </w:r>
      <w:r w:rsidR="00105C73">
        <w:rPr>
          <w:sz w:val="24"/>
          <w:lang w:val="sq-AL"/>
        </w:rPr>
        <w:t xml:space="preserve"> </w:t>
      </w:r>
      <w:r w:rsidR="00746913">
        <w:rPr>
          <w:sz w:val="24"/>
          <w:lang w:val="sq-AL"/>
        </w:rPr>
        <w:t xml:space="preserve">të </w:t>
      </w:r>
      <w:r w:rsidR="001E6EEB">
        <w:rPr>
          <w:sz w:val="24"/>
          <w:lang w:val="sq-AL"/>
        </w:rPr>
        <w:t>te</w:t>
      </w:r>
      <w:r w:rsidRPr="00540847">
        <w:rPr>
          <w:sz w:val="24"/>
          <w:lang w:val="sq-AL"/>
        </w:rPr>
        <w:t>ta</w:t>
      </w:r>
      <w:r w:rsidR="00B9000B">
        <w:rPr>
          <w:sz w:val="24"/>
          <w:lang w:val="sq-AL"/>
        </w:rPr>
        <w:t xml:space="preserve"> (VIII)  dhe  të nënta (IX) </w:t>
      </w:r>
      <w:r w:rsidR="00105C73">
        <w:rPr>
          <w:sz w:val="24"/>
          <w:lang w:val="sq-AL"/>
        </w:rPr>
        <w:t xml:space="preserve"> </w:t>
      </w:r>
      <w:r w:rsidR="005073FD">
        <w:rPr>
          <w:sz w:val="24"/>
          <w:lang w:val="sq-AL"/>
        </w:rPr>
        <w:t xml:space="preserve">mësojnë lëndën </w:t>
      </w:r>
      <w:r w:rsidR="00B9000B">
        <w:rPr>
          <w:sz w:val="24"/>
          <w:lang w:val="sq-AL"/>
        </w:rPr>
        <w:t xml:space="preserve">Bazat  e programimit </w:t>
      </w:r>
      <w:r w:rsidR="00746913">
        <w:rPr>
          <w:sz w:val="24"/>
          <w:lang w:val="sq-AL"/>
        </w:rPr>
        <w:t>.</w:t>
      </w:r>
    </w:p>
    <w:p w14:paraId="070E3B77" w14:textId="77777777" w:rsidR="007A5553" w:rsidRDefault="007A5553" w:rsidP="00245D47">
      <w:pPr>
        <w:overflowPunct w:val="0"/>
        <w:autoSpaceDE w:val="0"/>
        <w:autoSpaceDN w:val="0"/>
        <w:adjustRightInd w:val="0"/>
        <w:spacing w:after="0" w:line="360" w:lineRule="auto"/>
        <w:jc w:val="both"/>
        <w:textAlignment w:val="baseline"/>
        <w:rPr>
          <w:b/>
          <w:i/>
          <w:sz w:val="28"/>
          <w:szCs w:val="28"/>
          <w:u w:val="single"/>
        </w:rPr>
      </w:pPr>
    </w:p>
    <w:p w14:paraId="480C0412" w14:textId="77777777" w:rsidR="007A5553" w:rsidRDefault="007A5553" w:rsidP="00245D47">
      <w:pPr>
        <w:overflowPunct w:val="0"/>
        <w:autoSpaceDE w:val="0"/>
        <w:autoSpaceDN w:val="0"/>
        <w:adjustRightInd w:val="0"/>
        <w:spacing w:after="0" w:line="360" w:lineRule="auto"/>
        <w:jc w:val="both"/>
        <w:textAlignment w:val="baseline"/>
        <w:rPr>
          <w:b/>
          <w:i/>
          <w:sz w:val="28"/>
          <w:szCs w:val="28"/>
          <w:u w:val="single"/>
        </w:rPr>
      </w:pPr>
    </w:p>
    <w:p w14:paraId="4231BDC0" w14:textId="77777777" w:rsidR="0080776D" w:rsidRDefault="0080776D" w:rsidP="00245D47">
      <w:pPr>
        <w:overflowPunct w:val="0"/>
        <w:autoSpaceDE w:val="0"/>
        <w:autoSpaceDN w:val="0"/>
        <w:adjustRightInd w:val="0"/>
        <w:spacing w:after="0" w:line="360" w:lineRule="auto"/>
        <w:jc w:val="both"/>
        <w:textAlignment w:val="baseline"/>
        <w:rPr>
          <w:b/>
          <w:i/>
          <w:sz w:val="28"/>
          <w:szCs w:val="28"/>
          <w:u w:val="single"/>
        </w:rPr>
      </w:pPr>
    </w:p>
    <w:p w14:paraId="5D3E85D5" w14:textId="77777777" w:rsidR="0080776D" w:rsidRDefault="0080776D" w:rsidP="00245D47">
      <w:pPr>
        <w:overflowPunct w:val="0"/>
        <w:autoSpaceDE w:val="0"/>
        <w:autoSpaceDN w:val="0"/>
        <w:adjustRightInd w:val="0"/>
        <w:spacing w:after="0" w:line="360" w:lineRule="auto"/>
        <w:jc w:val="both"/>
        <w:textAlignment w:val="baseline"/>
        <w:rPr>
          <w:b/>
          <w:i/>
          <w:sz w:val="28"/>
          <w:szCs w:val="28"/>
          <w:u w:val="single"/>
        </w:rPr>
      </w:pPr>
    </w:p>
    <w:p w14:paraId="59D2F57D" w14:textId="77777777" w:rsidR="009E51C5" w:rsidRDefault="009E51C5" w:rsidP="00245D47">
      <w:pPr>
        <w:overflowPunct w:val="0"/>
        <w:autoSpaceDE w:val="0"/>
        <w:autoSpaceDN w:val="0"/>
        <w:adjustRightInd w:val="0"/>
        <w:spacing w:after="0" w:line="360" w:lineRule="auto"/>
        <w:jc w:val="both"/>
        <w:textAlignment w:val="baseline"/>
        <w:rPr>
          <w:b/>
          <w:i/>
          <w:sz w:val="28"/>
          <w:szCs w:val="28"/>
          <w:u w:val="single"/>
        </w:rPr>
      </w:pPr>
    </w:p>
    <w:p w14:paraId="1004F717" w14:textId="74902B1D" w:rsidR="005957D7" w:rsidRPr="00211D99" w:rsidRDefault="005957D7" w:rsidP="00245D47">
      <w:pPr>
        <w:overflowPunct w:val="0"/>
        <w:autoSpaceDE w:val="0"/>
        <w:autoSpaceDN w:val="0"/>
        <w:adjustRightInd w:val="0"/>
        <w:spacing w:after="0" w:line="360" w:lineRule="auto"/>
        <w:jc w:val="both"/>
        <w:textAlignment w:val="baseline"/>
        <w:rPr>
          <w:b/>
          <w:i/>
          <w:sz w:val="28"/>
          <w:szCs w:val="28"/>
          <w:u w:val="single"/>
        </w:rPr>
      </w:pPr>
      <w:r w:rsidRPr="00211D99">
        <w:rPr>
          <w:b/>
          <w:i/>
          <w:sz w:val="28"/>
          <w:szCs w:val="28"/>
          <w:u w:val="single"/>
        </w:rPr>
        <w:t>Mësimi Plotësues</w:t>
      </w:r>
    </w:p>
    <w:p w14:paraId="2987EAF3" w14:textId="21D0AE22" w:rsidR="00245D47" w:rsidRDefault="005957D7" w:rsidP="00245D47">
      <w:pPr>
        <w:spacing w:line="360" w:lineRule="auto"/>
        <w:jc w:val="both"/>
        <w:rPr>
          <w:b/>
          <w:sz w:val="24"/>
        </w:rPr>
      </w:pPr>
      <w:r w:rsidRPr="009549F3">
        <w:rPr>
          <w:sz w:val="24"/>
        </w:rPr>
        <w:tab/>
        <w:t>Forma e punës mësimore plotësuese në mësim është një nga modalitetet didaktike me veçori specifike të organizimit, gjë që kërkon edhe angazhime të posaçme të mësimdhënësve dhe të nxënësve</w:t>
      </w:r>
      <w:r w:rsidR="00795934">
        <w:rPr>
          <w:sz w:val="24"/>
        </w:rPr>
        <w:t>.</w:t>
      </w:r>
      <w:r w:rsidRPr="009549F3">
        <w:rPr>
          <w:sz w:val="24"/>
        </w:rPr>
        <w:t xml:space="preserve"> Gjatë zhvillimit të punës mësimore të r</w:t>
      </w:r>
      <w:r w:rsidR="00795934">
        <w:rPr>
          <w:sz w:val="24"/>
        </w:rPr>
        <w:t>r</w:t>
      </w:r>
      <w:r w:rsidRPr="009549F3">
        <w:rPr>
          <w:sz w:val="24"/>
        </w:rPr>
        <w:t>egullt për shkaqe të caktuara  ngjan që një pjesë e nxënësve në lëndët e caktuara  të mos tregojë sukses të duhur. Ngecja e tillë mund të bëhet për shkaqe të shumta. Mësimi plotësues organizohet  nga  ana e mësuesit të klasës  ose</w:t>
      </w:r>
      <w:r w:rsidR="006D47E0">
        <w:rPr>
          <w:sz w:val="24"/>
        </w:rPr>
        <w:t xml:space="preserve"> arsimtarit të lëndës përkatëse. Në</w:t>
      </w:r>
      <w:r w:rsidR="00521E16">
        <w:rPr>
          <w:sz w:val="24"/>
        </w:rPr>
        <w:t xml:space="preserve"> </w:t>
      </w:r>
      <w:r w:rsidR="006D47E0">
        <w:rPr>
          <w:sz w:val="24"/>
        </w:rPr>
        <w:t xml:space="preserve">shkollën tonë gjatë vitit shkollor </w:t>
      </w:r>
      <w:r w:rsidR="00204B37">
        <w:rPr>
          <w:sz w:val="24"/>
        </w:rPr>
        <w:t>202</w:t>
      </w:r>
      <w:r w:rsidR="009E51C5">
        <w:rPr>
          <w:sz w:val="24"/>
        </w:rPr>
        <w:t>4</w:t>
      </w:r>
      <w:r w:rsidRPr="009549F3">
        <w:rPr>
          <w:sz w:val="24"/>
        </w:rPr>
        <w:t>/20</w:t>
      </w:r>
      <w:r w:rsidR="00204B37">
        <w:rPr>
          <w:sz w:val="24"/>
        </w:rPr>
        <w:t>2</w:t>
      </w:r>
      <w:r w:rsidR="009E51C5">
        <w:rPr>
          <w:sz w:val="24"/>
        </w:rPr>
        <w:t>5</w:t>
      </w:r>
      <w:r w:rsidRPr="009549F3">
        <w:rPr>
          <w:sz w:val="24"/>
        </w:rPr>
        <w:t xml:space="preserve"> do të organizohet një formë e këtillë e mësimit</w:t>
      </w:r>
      <w:r w:rsidR="00A01794">
        <w:rPr>
          <w:sz w:val="24"/>
        </w:rPr>
        <w:t xml:space="preserve"> për nxënësit nga klasa e dytë e deri në klasë të nëntë</w:t>
      </w:r>
      <w:r w:rsidRPr="009549F3">
        <w:rPr>
          <w:sz w:val="24"/>
        </w:rPr>
        <w:t xml:space="preserve">. </w:t>
      </w:r>
    </w:p>
    <w:p w14:paraId="5E4D2B97" w14:textId="77777777" w:rsidR="005957D7" w:rsidRPr="00211D99" w:rsidRDefault="005957D7" w:rsidP="00245D47">
      <w:pPr>
        <w:spacing w:line="360" w:lineRule="auto"/>
        <w:jc w:val="both"/>
        <w:rPr>
          <w:b/>
          <w:i/>
          <w:sz w:val="28"/>
          <w:szCs w:val="28"/>
        </w:rPr>
      </w:pPr>
      <w:r w:rsidRPr="00211D99">
        <w:rPr>
          <w:b/>
          <w:i/>
          <w:sz w:val="28"/>
          <w:szCs w:val="28"/>
          <w:u w:val="single"/>
        </w:rPr>
        <w:t>Mësimi shtues</w:t>
      </w:r>
    </w:p>
    <w:p w14:paraId="518E2C5A" w14:textId="77777777" w:rsidR="005957D7" w:rsidRPr="009549F3" w:rsidRDefault="005957D7" w:rsidP="005957D7">
      <w:pPr>
        <w:spacing w:line="360" w:lineRule="auto"/>
        <w:jc w:val="both"/>
        <w:rPr>
          <w:b/>
          <w:sz w:val="24"/>
        </w:rPr>
      </w:pPr>
      <w:r w:rsidRPr="009549F3">
        <w:rPr>
          <w:sz w:val="24"/>
        </w:rPr>
        <w:tab/>
        <w:t>Mësimi shtues me</w:t>
      </w:r>
      <w:r w:rsidR="008D7D22">
        <w:rPr>
          <w:sz w:val="24"/>
        </w:rPr>
        <w:t xml:space="preserve">gjithëse </w:t>
      </w:r>
      <w:r w:rsidRPr="009549F3">
        <w:rPr>
          <w:sz w:val="24"/>
        </w:rPr>
        <w:t>zhvillohet kryesisht për ata nxënës që pa ndonjë vështirësi (lehtë) përvetësojnë përmbajtjet mësimore, themi se qëllimi kryesor i të dedikuarit dhe të organizimit didaktik është që të stimulohet zhvillimi i atyre nxënësve te të cilët vërehen interesime të veçanta në kuadër të përmbajtjeve dhe të punës mësimore. Me k</w:t>
      </w:r>
      <w:r w:rsidR="00521E16">
        <w:rPr>
          <w:sz w:val="24"/>
          <w:lang w:val="sq-AL"/>
        </w:rPr>
        <w:t>ë</w:t>
      </w:r>
      <w:r w:rsidRPr="009549F3">
        <w:rPr>
          <w:sz w:val="24"/>
        </w:rPr>
        <w:t>të</w:t>
      </w:r>
      <w:r w:rsidR="008D7D22">
        <w:rPr>
          <w:sz w:val="24"/>
        </w:rPr>
        <w:t xml:space="preserve"> formë të organizimit të punës </w:t>
      </w:r>
      <w:r w:rsidRPr="009549F3">
        <w:rPr>
          <w:sz w:val="24"/>
        </w:rPr>
        <w:t>nxënësve të tillë u mundësohet zgjerimi dhe thellimi i njohurive dhe i diturive duke i tejkaluar përkufizimet e përmbajtjeve edukative dhe arsimore të parapara me programin mësimor.</w:t>
      </w:r>
      <w:r>
        <w:rPr>
          <w:sz w:val="24"/>
        </w:rPr>
        <w:t xml:space="preserve"> Këtë vit shkollor do të organizohet një formë e këtillë e mësimit</w:t>
      </w:r>
      <w:r w:rsidR="00FC0800">
        <w:rPr>
          <w:sz w:val="24"/>
        </w:rPr>
        <w:t xml:space="preserve"> për nxënësit prej klasëve të dyta e deri në klasë të nënta</w:t>
      </w:r>
      <w:r>
        <w:rPr>
          <w:sz w:val="24"/>
        </w:rPr>
        <w:t>.</w:t>
      </w:r>
    </w:p>
    <w:p w14:paraId="56485322" w14:textId="77777777" w:rsidR="005957D7" w:rsidRPr="00211D99" w:rsidRDefault="00790F5D" w:rsidP="005957D7">
      <w:pPr>
        <w:spacing w:line="360" w:lineRule="auto"/>
        <w:jc w:val="both"/>
        <w:rPr>
          <w:b/>
          <w:i/>
          <w:sz w:val="28"/>
          <w:szCs w:val="28"/>
          <w:u w:val="single"/>
        </w:rPr>
      </w:pPr>
      <w:r w:rsidRPr="00211D99">
        <w:rPr>
          <w:b/>
          <w:i/>
          <w:sz w:val="28"/>
          <w:szCs w:val="28"/>
          <w:u w:val="single"/>
        </w:rPr>
        <w:t>Vlerë</w:t>
      </w:r>
      <w:r w:rsidR="00F3311D" w:rsidRPr="00211D99">
        <w:rPr>
          <w:b/>
          <w:i/>
          <w:sz w:val="28"/>
          <w:szCs w:val="28"/>
          <w:u w:val="single"/>
        </w:rPr>
        <w:t>simi i</w:t>
      </w:r>
      <w:r w:rsidR="008D7D22" w:rsidRPr="00211D99">
        <w:rPr>
          <w:b/>
          <w:i/>
          <w:sz w:val="28"/>
          <w:szCs w:val="28"/>
          <w:u w:val="single"/>
        </w:rPr>
        <w:t xml:space="preserve"> njohurive dhe përparimi i</w:t>
      </w:r>
      <w:r w:rsidRPr="00211D99">
        <w:rPr>
          <w:b/>
          <w:i/>
          <w:sz w:val="28"/>
          <w:szCs w:val="28"/>
          <w:u w:val="single"/>
        </w:rPr>
        <w:t xml:space="preserve"> nxënësve</w:t>
      </w:r>
    </w:p>
    <w:p w14:paraId="2FAA2268" w14:textId="77777777" w:rsidR="00790F5D" w:rsidRDefault="000D554E" w:rsidP="00A77F2A">
      <w:pPr>
        <w:spacing w:line="360" w:lineRule="auto"/>
        <w:ind w:firstLine="720"/>
        <w:jc w:val="both"/>
        <w:rPr>
          <w:sz w:val="24"/>
        </w:rPr>
      </w:pPr>
      <w:r>
        <w:rPr>
          <w:sz w:val="24"/>
        </w:rPr>
        <w:t xml:space="preserve">Nxënësit </w:t>
      </w:r>
      <w:r w:rsidR="00CE5FE4">
        <w:rPr>
          <w:sz w:val="24"/>
        </w:rPr>
        <w:t>prej klasës së parë</w:t>
      </w:r>
      <w:r w:rsidR="00790F5D">
        <w:rPr>
          <w:sz w:val="24"/>
        </w:rPr>
        <w:t xml:space="preserve"> e deri në klasë të tretë arsimtarët </w:t>
      </w:r>
      <w:r w:rsidR="00DE411D">
        <w:rPr>
          <w:sz w:val="24"/>
        </w:rPr>
        <w:t>i</w:t>
      </w:r>
      <w:r w:rsidR="00790F5D">
        <w:rPr>
          <w:sz w:val="24"/>
        </w:rPr>
        <w:t xml:space="preserve"> vlerësojnë të arriturat dhe përparimin e nxënësve  në lëndë të ndryshme me nota me shkrim ( notim përshkrues).</w:t>
      </w:r>
    </w:p>
    <w:p w14:paraId="2CF6CE91" w14:textId="77777777" w:rsidR="00790F5D" w:rsidRDefault="00790F5D" w:rsidP="00A77F2A">
      <w:pPr>
        <w:spacing w:line="360" w:lineRule="auto"/>
        <w:ind w:firstLine="720"/>
        <w:jc w:val="both"/>
        <w:rPr>
          <w:sz w:val="24"/>
        </w:rPr>
      </w:pPr>
      <w:r>
        <w:rPr>
          <w:sz w:val="24"/>
        </w:rPr>
        <w:t>Në klasën e katërt</w:t>
      </w:r>
      <w:r w:rsidR="00540847">
        <w:rPr>
          <w:sz w:val="24"/>
        </w:rPr>
        <w:t>,pest</w:t>
      </w:r>
      <w:r w:rsidR="00743062" w:rsidRPr="009549F3">
        <w:rPr>
          <w:sz w:val="24"/>
        </w:rPr>
        <w:t>ë</w:t>
      </w:r>
      <w:r w:rsidR="005B092D">
        <w:rPr>
          <w:sz w:val="24"/>
        </w:rPr>
        <w:t xml:space="preserve"> </w:t>
      </w:r>
      <w:r>
        <w:rPr>
          <w:sz w:val="24"/>
        </w:rPr>
        <w:t>d</w:t>
      </w:r>
      <w:r w:rsidR="00F76DFB">
        <w:rPr>
          <w:sz w:val="24"/>
        </w:rPr>
        <w:t xml:space="preserve">he </w:t>
      </w:r>
      <w:r w:rsidR="00743062">
        <w:rPr>
          <w:sz w:val="24"/>
        </w:rPr>
        <w:t>në klasën e gja</w:t>
      </w:r>
      <w:r>
        <w:rPr>
          <w:sz w:val="24"/>
        </w:rPr>
        <w:t>s</w:t>
      </w:r>
      <w:r w:rsidR="00743062">
        <w:rPr>
          <w:sz w:val="24"/>
        </w:rPr>
        <w:t>h</w:t>
      </w:r>
      <w:r w:rsidR="000D554E">
        <w:rPr>
          <w:sz w:val="24"/>
        </w:rPr>
        <w:t xml:space="preserve">të </w:t>
      </w:r>
      <w:r>
        <w:rPr>
          <w:sz w:val="24"/>
        </w:rPr>
        <w:t>arsimtarët përdorin kombinim të  notimit me shkrim dhe me numra në të gjitha lëndët mësimore.</w:t>
      </w:r>
    </w:p>
    <w:p w14:paraId="135F61E7" w14:textId="77777777" w:rsidR="00790F5D" w:rsidRDefault="00743062" w:rsidP="00A77F2A">
      <w:pPr>
        <w:spacing w:line="360" w:lineRule="auto"/>
        <w:ind w:firstLine="720"/>
        <w:jc w:val="both"/>
        <w:rPr>
          <w:sz w:val="24"/>
        </w:rPr>
      </w:pPr>
      <w:r>
        <w:rPr>
          <w:sz w:val="24"/>
        </w:rPr>
        <w:t xml:space="preserve">Nxënësit  e klasëve të </w:t>
      </w:r>
      <w:r w:rsidR="00790F5D">
        <w:rPr>
          <w:sz w:val="24"/>
        </w:rPr>
        <w:t>s</w:t>
      </w:r>
      <w:r>
        <w:rPr>
          <w:sz w:val="24"/>
        </w:rPr>
        <w:t>h</w:t>
      </w:r>
      <w:r w:rsidR="00790F5D">
        <w:rPr>
          <w:sz w:val="24"/>
        </w:rPr>
        <w:t>ta</w:t>
      </w:r>
      <w:r>
        <w:rPr>
          <w:sz w:val="24"/>
        </w:rPr>
        <w:t>ta</w:t>
      </w:r>
      <w:r w:rsidR="005A2FAC">
        <w:rPr>
          <w:sz w:val="24"/>
        </w:rPr>
        <w:t>,</w:t>
      </w:r>
      <w:r w:rsidR="00CE5FE4">
        <w:rPr>
          <w:sz w:val="24"/>
        </w:rPr>
        <w:t xml:space="preserve"> klasëve të teta</w:t>
      </w:r>
      <w:r w:rsidR="005B092D">
        <w:rPr>
          <w:sz w:val="24"/>
        </w:rPr>
        <w:t xml:space="preserve"> </w:t>
      </w:r>
      <w:r w:rsidR="00181F20">
        <w:rPr>
          <w:sz w:val="24"/>
        </w:rPr>
        <w:t>dhe n</w:t>
      </w:r>
      <w:r w:rsidR="00181F20" w:rsidRPr="009549F3">
        <w:rPr>
          <w:sz w:val="24"/>
        </w:rPr>
        <w:t>ë</w:t>
      </w:r>
      <w:r w:rsidR="00181F20">
        <w:rPr>
          <w:sz w:val="24"/>
        </w:rPr>
        <w:t>nt</w:t>
      </w:r>
      <w:r w:rsidR="005A2FAC">
        <w:rPr>
          <w:sz w:val="24"/>
        </w:rPr>
        <w:t xml:space="preserve">a </w:t>
      </w:r>
      <w:r w:rsidR="00790F5D">
        <w:rPr>
          <w:sz w:val="24"/>
        </w:rPr>
        <w:t xml:space="preserve"> notohen me nota numerike në të gjitha lëndët mësimore nga ana e arsimtarëve.</w:t>
      </w:r>
    </w:p>
    <w:p w14:paraId="4D3B8A7F" w14:textId="7FD8D78E" w:rsidR="008542A2" w:rsidRDefault="000D554E" w:rsidP="00A77F2A">
      <w:pPr>
        <w:spacing w:line="360" w:lineRule="auto"/>
        <w:ind w:firstLine="720"/>
        <w:jc w:val="both"/>
        <w:rPr>
          <w:sz w:val="24"/>
        </w:rPr>
      </w:pPr>
      <w:r>
        <w:rPr>
          <w:sz w:val="24"/>
        </w:rPr>
        <w:t xml:space="preserve">Prindërit </w:t>
      </w:r>
      <w:r w:rsidR="008542A2">
        <w:rPr>
          <w:sz w:val="24"/>
        </w:rPr>
        <w:t>marrin informata për suksesin në mësim dhe në mësimnxënie</w:t>
      </w:r>
      <w:r w:rsidR="003D3CFE">
        <w:rPr>
          <w:sz w:val="24"/>
        </w:rPr>
        <w:t>, mungesat e nxënësve, sjelljen e tyre dhe mba</w:t>
      </w:r>
      <w:r w:rsidR="00FE45BF">
        <w:rPr>
          <w:sz w:val="24"/>
        </w:rPr>
        <w:t>rë</w:t>
      </w:r>
      <w:r w:rsidR="003D3CFE">
        <w:rPr>
          <w:sz w:val="24"/>
        </w:rPr>
        <w:t>vajtjen e procesit edukativo -arsimor</w:t>
      </w:r>
      <w:r w:rsidR="00F02DA6">
        <w:rPr>
          <w:sz w:val="24"/>
        </w:rPr>
        <w:t xml:space="preserve"> së paku </w:t>
      </w:r>
      <w:r w:rsidR="008542A2">
        <w:rPr>
          <w:sz w:val="24"/>
        </w:rPr>
        <w:t xml:space="preserve">katër </w:t>
      </w:r>
      <w:r w:rsidR="00D11B5C">
        <w:rPr>
          <w:sz w:val="24"/>
        </w:rPr>
        <w:t xml:space="preserve">herë </w:t>
      </w:r>
      <w:r w:rsidR="008542A2">
        <w:rPr>
          <w:sz w:val="24"/>
        </w:rPr>
        <w:t xml:space="preserve"> </w:t>
      </w:r>
      <w:r w:rsidR="008542A2">
        <w:rPr>
          <w:sz w:val="24"/>
        </w:rPr>
        <w:lastRenderedPageBreak/>
        <w:t xml:space="preserve">brenda vitit shkollor, </w:t>
      </w:r>
      <w:r w:rsidR="00FE45BF">
        <w:rPr>
          <w:sz w:val="24"/>
        </w:rPr>
        <w:t>përmes</w:t>
      </w:r>
      <w:r w:rsidR="00794C4C">
        <w:rPr>
          <w:sz w:val="24"/>
        </w:rPr>
        <w:t xml:space="preserve"> organizimit të mbledhjeve prindërore dhe takimeve individuale. Suksesi </w:t>
      </w:r>
      <w:r w:rsidR="003A222E">
        <w:rPr>
          <w:sz w:val="24"/>
        </w:rPr>
        <w:t>I nxënësve evidentohet në:</w:t>
      </w:r>
      <w:r w:rsidR="00FE45BF">
        <w:rPr>
          <w:sz w:val="24"/>
        </w:rPr>
        <w:t xml:space="preserve"> fletë</w:t>
      </w:r>
      <w:r w:rsidR="003A222E">
        <w:rPr>
          <w:sz w:val="24"/>
        </w:rPr>
        <w:t>t</w:t>
      </w:r>
      <w:r w:rsidR="00FE45BF">
        <w:rPr>
          <w:sz w:val="24"/>
        </w:rPr>
        <w:t xml:space="preserve"> evidentuese për suksesin e nx</w:t>
      </w:r>
      <w:r w:rsidR="004D21B6">
        <w:rPr>
          <w:sz w:val="24"/>
        </w:rPr>
        <w:t xml:space="preserve">ënësve, </w:t>
      </w:r>
      <w:r w:rsidR="003A222E">
        <w:rPr>
          <w:sz w:val="24"/>
        </w:rPr>
        <w:t>ditarët</w:t>
      </w:r>
      <w:r w:rsidR="00FE45BF">
        <w:rPr>
          <w:sz w:val="24"/>
        </w:rPr>
        <w:t xml:space="preserve"> elektronik</w:t>
      </w:r>
      <w:r w:rsidR="004D21B6">
        <w:rPr>
          <w:sz w:val="24"/>
        </w:rPr>
        <w:t>,</w:t>
      </w:r>
      <w:r w:rsidR="00FE45BF">
        <w:rPr>
          <w:sz w:val="24"/>
        </w:rPr>
        <w:t xml:space="preserve"> </w:t>
      </w:r>
      <w:r w:rsidR="003A222E">
        <w:rPr>
          <w:sz w:val="24"/>
        </w:rPr>
        <w:t>Librin kryesor (libri amz</w:t>
      </w:r>
      <w:r w:rsidR="004D21B6">
        <w:rPr>
          <w:sz w:val="24"/>
          <w:lang w:val="sq-AL"/>
        </w:rPr>
        <w:t>ë</w:t>
      </w:r>
      <w:r w:rsidR="003A222E">
        <w:rPr>
          <w:sz w:val="24"/>
        </w:rPr>
        <w:t xml:space="preserve">) </w:t>
      </w:r>
      <w:r w:rsidR="008542A2">
        <w:rPr>
          <w:sz w:val="24"/>
        </w:rPr>
        <w:t>ndërs</w:t>
      </w:r>
      <w:r w:rsidR="0076440B">
        <w:rPr>
          <w:sz w:val="24"/>
        </w:rPr>
        <w:t>a</w:t>
      </w:r>
      <w:r w:rsidR="008542A2">
        <w:rPr>
          <w:sz w:val="24"/>
        </w:rPr>
        <w:t xml:space="preserve"> në fund të vitit shkollor </w:t>
      </w:r>
      <w:r w:rsidR="003A222E">
        <w:rPr>
          <w:sz w:val="24"/>
        </w:rPr>
        <w:t>nx</w:t>
      </w:r>
      <w:r w:rsidR="003A222E">
        <w:rPr>
          <w:sz w:val="24"/>
          <w:lang w:val="sq-AL"/>
        </w:rPr>
        <w:t xml:space="preserve">ënësit </w:t>
      </w:r>
      <w:r w:rsidR="008542A2">
        <w:rPr>
          <w:sz w:val="24"/>
        </w:rPr>
        <w:t>marrin dëftesa.</w:t>
      </w:r>
      <w:r w:rsidR="004D5B14">
        <w:rPr>
          <w:sz w:val="24"/>
        </w:rPr>
        <w:t xml:space="preserve">  Vlen të përmendet se j</w:t>
      </w:r>
      <w:r w:rsidR="003D3CFE">
        <w:rPr>
          <w:sz w:val="24"/>
        </w:rPr>
        <w:t>u si</w:t>
      </w:r>
      <w:r w:rsidR="005C32A7">
        <w:rPr>
          <w:sz w:val="24"/>
        </w:rPr>
        <w:t xml:space="preserve"> p</w:t>
      </w:r>
      <w:r w:rsidR="003D3CFE">
        <w:rPr>
          <w:sz w:val="24"/>
        </w:rPr>
        <w:t xml:space="preserve">rind do të informoheni edhe përmes SMS </w:t>
      </w:r>
      <w:r>
        <w:rPr>
          <w:sz w:val="24"/>
        </w:rPr>
        <w:t xml:space="preserve">porosive   për notat, mungesat </w:t>
      </w:r>
      <w:r w:rsidR="003D3CFE">
        <w:rPr>
          <w:sz w:val="24"/>
        </w:rPr>
        <w:t xml:space="preserve">që merr fëmiu </w:t>
      </w:r>
      <w:r w:rsidR="001A0E83">
        <w:rPr>
          <w:sz w:val="24"/>
        </w:rPr>
        <w:t>i juaj gjatë vitit shkollor 202</w:t>
      </w:r>
      <w:r w:rsidR="009E51C5">
        <w:rPr>
          <w:sz w:val="24"/>
        </w:rPr>
        <w:t>4</w:t>
      </w:r>
      <w:r w:rsidR="001A0E83">
        <w:rPr>
          <w:sz w:val="24"/>
        </w:rPr>
        <w:t>/202</w:t>
      </w:r>
      <w:r w:rsidR="009E51C5">
        <w:rPr>
          <w:sz w:val="24"/>
        </w:rPr>
        <w:t>5</w:t>
      </w:r>
      <w:r w:rsidR="003D3CFE">
        <w:rPr>
          <w:sz w:val="24"/>
        </w:rPr>
        <w:t>.</w:t>
      </w:r>
    </w:p>
    <w:p w14:paraId="003D1118" w14:textId="77777777" w:rsidR="00C8073C" w:rsidRDefault="00FE45BF" w:rsidP="00F63FB5">
      <w:pPr>
        <w:spacing w:line="360" w:lineRule="auto"/>
        <w:ind w:firstLine="720"/>
        <w:jc w:val="both"/>
        <w:rPr>
          <w:sz w:val="24"/>
        </w:rPr>
      </w:pPr>
      <w:r>
        <w:rPr>
          <w:sz w:val="24"/>
        </w:rPr>
        <w:t>Prindërit e nxënësve</w:t>
      </w:r>
      <w:r w:rsidR="003A222E">
        <w:rPr>
          <w:sz w:val="24"/>
        </w:rPr>
        <w:t>, fëmijët e</w:t>
      </w:r>
      <w:r>
        <w:rPr>
          <w:sz w:val="24"/>
        </w:rPr>
        <w:t xml:space="preserve"> të cilë</w:t>
      </w:r>
      <w:r w:rsidR="003A222E">
        <w:rPr>
          <w:sz w:val="24"/>
        </w:rPr>
        <w:t>ve</w:t>
      </w:r>
      <w:r>
        <w:rPr>
          <w:sz w:val="24"/>
        </w:rPr>
        <w:t xml:space="preserve"> </w:t>
      </w:r>
      <w:r w:rsidR="004D5B14">
        <w:rPr>
          <w:sz w:val="24"/>
        </w:rPr>
        <w:t xml:space="preserve">manifestojnë sjellje joadekuate </w:t>
      </w:r>
      <w:r>
        <w:rPr>
          <w:sz w:val="24"/>
        </w:rPr>
        <w:t xml:space="preserve"> gjat</w:t>
      </w:r>
      <w:r w:rsidR="004D5B14">
        <w:rPr>
          <w:sz w:val="24"/>
        </w:rPr>
        <w:t xml:space="preserve">ë </w:t>
      </w:r>
      <w:r>
        <w:rPr>
          <w:sz w:val="24"/>
        </w:rPr>
        <w:t xml:space="preserve"> qëndrimit në shkoll</w:t>
      </w:r>
      <w:r w:rsidR="003A222E">
        <w:rPr>
          <w:sz w:val="24"/>
        </w:rPr>
        <w:t>ë</w:t>
      </w:r>
      <w:r>
        <w:rPr>
          <w:sz w:val="24"/>
        </w:rPr>
        <w:t>,</w:t>
      </w:r>
      <w:r w:rsidR="004D5B14">
        <w:rPr>
          <w:sz w:val="24"/>
        </w:rPr>
        <w:t xml:space="preserve">10 </w:t>
      </w:r>
      <w:r>
        <w:rPr>
          <w:sz w:val="24"/>
        </w:rPr>
        <w:t xml:space="preserve"> mungesa të paarsyeshme </w:t>
      </w:r>
      <w:r w:rsidR="004D5B14">
        <w:rPr>
          <w:sz w:val="24"/>
        </w:rPr>
        <w:t xml:space="preserve">,100 mungesa  të  arsyeshme  </w:t>
      </w:r>
      <w:r>
        <w:rPr>
          <w:sz w:val="24"/>
        </w:rPr>
        <w:t xml:space="preserve">dhe rënie të suksesit janë të </w:t>
      </w:r>
      <w:r w:rsidR="004D5B14">
        <w:rPr>
          <w:sz w:val="24"/>
        </w:rPr>
        <w:t>obliguar që të marrin pjesë në k</w:t>
      </w:r>
      <w:r>
        <w:rPr>
          <w:sz w:val="24"/>
        </w:rPr>
        <w:t>ëshillimet që organizohen në shkollë nga ana e bashkëpunëtorëve profesional</w:t>
      </w:r>
      <w:r w:rsidR="004D5B14">
        <w:rPr>
          <w:sz w:val="24"/>
        </w:rPr>
        <w:t xml:space="preserve"> (psikologu, pedagogu)</w:t>
      </w:r>
      <w:r>
        <w:rPr>
          <w:sz w:val="24"/>
        </w:rPr>
        <w:t>.</w:t>
      </w:r>
    </w:p>
    <w:p w14:paraId="41C568DC" w14:textId="77777777" w:rsidR="00DE27CA" w:rsidRDefault="00DE27CA" w:rsidP="005957D7">
      <w:pPr>
        <w:spacing w:line="360" w:lineRule="auto"/>
        <w:jc w:val="both"/>
        <w:rPr>
          <w:b/>
          <w:sz w:val="24"/>
          <w:u w:val="single"/>
        </w:rPr>
      </w:pPr>
    </w:p>
    <w:p w14:paraId="4D54A108" w14:textId="77777777" w:rsidR="00D11B5C" w:rsidRPr="00211D99" w:rsidRDefault="00D11B5C" w:rsidP="005957D7">
      <w:pPr>
        <w:spacing w:line="360" w:lineRule="auto"/>
        <w:jc w:val="both"/>
        <w:rPr>
          <w:b/>
          <w:i/>
          <w:sz w:val="28"/>
          <w:szCs w:val="28"/>
          <w:u w:val="single"/>
        </w:rPr>
      </w:pPr>
      <w:r w:rsidRPr="00211D99">
        <w:rPr>
          <w:b/>
          <w:i/>
          <w:sz w:val="28"/>
          <w:szCs w:val="28"/>
          <w:u w:val="single"/>
        </w:rPr>
        <w:t>Aktivitetet  jashtëmësimore</w:t>
      </w:r>
    </w:p>
    <w:p w14:paraId="42B2815A" w14:textId="77777777" w:rsidR="00D11B5C" w:rsidRDefault="00D11B5C" w:rsidP="005957D7">
      <w:pPr>
        <w:spacing w:line="360" w:lineRule="auto"/>
        <w:jc w:val="both"/>
        <w:rPr>
          <w:sz w:val="24"/>
        </w:rPr>
      </w:pPr>
      <w:r>
        <w:rPr>
          <w:sz w:val="24"/>
        </w:rPr>
        <w:t xml:space="preserve">Në shkollën tonë realizohen këto aktivitete :  </w:t>
      </w:r>
    </w:p>
    <w:p w14:paraId="5519448B" w14:textId="77777777" w:rsidR="00D11B5C" w:rsidRDefault="00D11B5C" w:rsidP="00A77F2A">
      <w:pPr>
        <w:spacing w:line="360" w:lineRule="auto"/>
        <w:ind w:firstLine="720"/>
        <w:jc w:val="both"/>
        <w:rPr>
          <w:sz w:val="24"/>
        </w:rPr>
      </w:pPr>
      <w:r>
        <w:rPr>
          <w:sz w:val="24"/>
        </w:rPr>
        <w:t>Aktivitetet e lira të nxënësve,</w:t>
      </w:r>
      <w:r w:rsidR="0087031E">
        <w:rPr>
          <w:sz w:val="24"/>
        </w:rPr>
        <w:t xml:space="preserve"> ekskursionet e nxënësve me karakter mësimor,</w:t>
      </w:r>
      <w:r>
        <w:rPr>
          <w:sz w:val="24"/>
        </w:rPr>
        <w:t xml:space="preserve"> garat e nxënësve, </w:t>
      </w:r>
      <w:r w:rsidR="00EF7B67">
        <w:rPr>
          <w:sz w:val="24"/>
        </w:rPr>
        <w:t xml:space="preserve">puna e dobishme dhe humanitare, </w:t>
      </w:r>
      <w:r>
        <w:rPr>
          <w:sz w:val="24"/>
        </w:rPr>
        <w:t>kujdesi për shëndetin e nxënësve si dhe bashkëpunimi me mjedisin lokal.</w:t>
      </w:r>
    </w:p>
    <w:p w14:paraId="45676316" w14:textId="624446FA" w:rsidR="00321F09" w:rsidRPr="003457A8" w:rsidRDefault="00EF7B67" w:rsidP="003457A8">
      <w:pPr>
        <w:spacing w:line="360" w:lineRule="auto"/>
        <w:ind w:firstLine="720"/>
        <w:jc w:val="both"/>
        <w:rPr>
          <w:sz w:val="24"/>
          <w:lang w:val="sq-AL"/>
        </w:rPr>
      </w:pPr>
      <w:r>
        <w:rPr>
          <w:sz w:val="24"/>
        </w:rPr>
        <w:t>Në fund të vitit shkollor me nxënësit e klasëve të treta,</w:t>
      </w:r>
      <w:r w:rsidR="00AA7EAD">
        <w:rPr>
          <w:sz w:val="24"/>
        </w:rPr>
        <w:t xml:space="preserve"> </w:t>
      </w:r>
      <w:r w:rsidR="00AA7EAD">
        <w:rPr>
          <w:sz w:val="24"/>
          <w:lang w:val="sq-AL"/>
        </w:rPr>
        <w:t xml:space="preserve">të pesta </w:t>
      </w:r>
      <w:r>
        <w:rPr>
          <w:sz w:val="24"/>
        </w:rPr>
        <w:t xml:space="preserve"> </w:t>
      </w:r>
      <w:r w:rsidR="00AA7EAD">
        <w:rPr>
          <w:sz w:val="24"/>
        </w:rPr>
        <w:t xml:space="preserve">,të </w:t>
      </w:r>
      <w:r>
        <w:rPr>
          <w:sz w:val="24"/>
        </w:rPr>
        <w:t>gjasht</w:t>
      </w:r>
      <w:r w:rsidR="003457A8">
        <w:rPr>
          <w:sz w:val="24"/>
        </w:rPr>
        <w:t xml:space="preserve">a </w:t>
      </w:r>
      <w:r w:rsidR="00AA7EAD">
        <w:rPr>
          <w:sz w:val="24"/>
        </w:rPr>
        <w:t xml:space="preserve">,të  teta </w:t>
      </w:r>
      <w:r w:rsidR="003457A8">
        <w:rPr>
          <w:sz w:val="24"/>
        </w:rPr>
        <w:t xml:space="preserve">dhe </w:t>
      </w:r>
      <w:r w:rsidR="00AA7EAD">
        <w:rPr>
          <w:sz w:val="24"/>
        </w:rPr>
        <w:t xml:space="preserve">të </w:t>
      </w:r>
      <w:r w:rsidR="003457A8">
        <w:rPr>
          <w:sz w:val="24"/>
        </w:rPr>
        <w:t xml:space="preserve">nënta do të organizohet  </w:t>
      </w:r>
      <w:r>
        <w:rPr>
          <w:sz w:val="24"/>
        </w:rPr>
        <w:t xml:space="preserve"> lloj ekskursioni në bazë të programit të paraparë për eks</w:t>
      </w:r>
      <w:r w:rsidR="00AA7EAD">
        <w:rPr>
          <w:sz w:val="24"/>
        </w:rPr>
        <w:t>k</w:t>
      </w:r>
      <w:r>
        <w:rPr>
          <w:sz w:val="24"/>
        </w:rPr>
        <w:t>ursione shkollore.</w:t>
      </w:r>
    </w:p>
    <w:p w14:paraId="2A510D9F" w14:textId="77777777" w:rsidR="00F63FB5" w:rsidRDefault="00F63FB5" w:rsidP="00321F09">
      <w:pPr>
        <w:overflowPunct w:val="0"/>
        <w:autoSpaceDE w:val="0"/>
        <w:autoSpaceDN w:val="0"/>
        <w:adjustRightInd w:val="0"/>
        <w:spacing w:after="0" w:line="360" w:lineRule="auto"/>
        <w:jc w:val="both"/>
        <w:textAlignment w:val="baseline"/>
        <w:rPr>
          <w:b/>
          <w:sz w:val="24"/>
          <w:szCs w:val="24"/>
          <w:u w:val="single"/>
        </w:rPr>
      </w:pPr>
    </w:p>
    <w:p w14:paraId="0284634F" w14:textId="77777777" w:rsidR="00321F09" w:rsidRPr="00211D99" w:rsidRDefault="00321F09" w:rsidP="00321F09">
      <w:pPr>
        <w:overflowPunct w:val="0"/>
        <w:autoSpaceDE w:val="0"/>
        <w:autoSpaceDN w:val="0"/>
        <w:adjustRightInd w:val="0"/>
        <w:spacing w:after="0" w:line="360" w:lineRule="auto"/>
        <w:jc w:val="both"/>
        <w:textAlignment w:val="baseline"/>
        <w:rPr>
          <w:b/>
          <w:i/>
          <w:sz w:val="28"/>
          <w:szCs w:val="28"/>
          <w:u w:val="single"/>
        </w:rPr>
      </w:pPr>
      <w:r w:rsidRPr="00211D99">
        <w:rPr>
          <w:b/>
          <w:i/>
          <w:sz w:val="28"/>
          <w:szCs w:val="28"/>
          <w:u w:val="single"/>
        </w:rPr>
        <w:t>Organizimi i prindërve</w:t>
      </w:r>
    </w:p>
    <w:p w14:paraId="2BE2794F" w14:textId="06CA2637" w:rsidR="00321F09" w:rsidRPr="00321F09" w:rsidRDefault="00321F09" w:rsidP="00321F09">
      <w:pPr>
        <w:spacing w:line="360" w:lineRule="auto"/>
        <w:ind w:firstLine="360"/>
        <w:jc w:val="both"/>
        <w:rPr>
          <w:sz w:val="24"/>
          <w:szCs w:val="24"/>
        </w:rPr>
      </w:pPr>
      <w:r w:rsidRPr="00321F09">
        <w:rPr>
          <w:sz w:val="24"/>
          <w:szCs w:val="24"/>
        </w:rPr>
        <w:t xml:space="preserve">Gjatë vitit shkollor </w:t>
      </w:r>
      <w:r w:rsidR="005A667E">
        <w:rPr>
          <w:sz w:val="24"/>
        </w:rPr>
        <w:t>202</w:t>
      </w:r>
      <w:r w:rsidR="009E51C5">
        <w:rPr>
          <w:sz w:val="24"/>
        </w:rPr>
        <w:t>4</w:t>
      </w:r>
      <w:r w:rsidR="005A667E">
        <w:rPr>
          <w:sz w:val="24"/>
        </w:rPr>
        <w:t>/202</w:t>
      </w:r>
      <w:r w:rsidR="009E51C5">
        <w:rPr>
          <w:sz w:val="24"/>
        </w:rPr>
        <w:t>5</w:t>
      </w:r>
      <w:r w:rsidR="003457A8">
        <w:rPr>
          <w:sz w:val="24"/>
        </w:rPr>
        <w:t xml:space="preserve"> </w:t>
      </w:r>
      <w:r w:rsidRPr="00321F09">
        <w:rPr>
          <w:sz w:val="24"/>
          <w:szCs w:val="24"/>
        </w:rPr>
        <w:t>do të insistojmë që në mënyrë aktive t'i inkuadrojmë prindërit në jetën dhe punën e shkollës.  Prindërit do të organizohen në dy mënyra edhe atë:</w:t>
      </w:r>
    </w:p>
    <w:p w14:paraId="2A549A9A" w14:textId="77777777" w:rsidR="00321F09" w:rsidRPr="009549F3" w:rsidRDefault="00321F09" w:rsidP="00321F09">
      <w:pPr>
        <w:spacing w:line="360" w:lineRule="auto"/>
        <w:ind w:left="720" w:firstLine="720"/>
        <w:jc w:val="both"/>
        <w:rPr>
          <w:i/>
          <w:sz w:val="24"/>
          <w:szCs w:val="24"/>
        </w:rPr>
      </w:pPr>
      <w:r w:rsidRPr="009549F3">
        <w:rPr>
          <w:sz w:val="24"/>
          <w:szCs w:val="24"/>
        </w:rPr>
        <w:t xml:space="preserve">1. </w:t>
      </w:r>
      <w:r w:rsidRPr="009549F3">
        <w:rPr>
          <w:i/>
          <w:sz w:val="24"/>
          <w:szCs w:val="24"/>
        </w:rPr>
        <w:t>Këshilli i prindërve në kuadër të paraleles dhe</w:t>
      </w:r>
    </w:p>
    <w:p w14:paraId="0ABBDAB1" w14:textId="77777777" w:rsidR="00C05692" w:rsidRDefault="00321F09" w:rsidP="00321F09">
      <w:pPr>
        <w:spacing w:line="360" w:lineRule="auto"/>
        <w:ind w:left="720" w:firstLine="720"/>
        <w:jc w:val="both"/>
        <w:rPr>
          <w:i/>
          <w:sz w:val="24"/>
          <w:szCs w:val="24"/>
        </w:rPr>
      </w:pPr>
      <w:r w:rsidRPr="009549F3">
        <w:rPr>
          <w:i/>
          <w:sz w:val="24"/>
          <w:szCs w:val="24"/>
        </w:rPr>
        <w:t>2. Këshilli i prindërve në kuadër të shkollës.</w:t>
      </w:r>
    </w:p>
    <w:p w14:paraId="63C17C7C" w14:textId="77777777" w:rsidR="00321F09" w:rsidRPr="00321F09" w:rsidRDefault="00321F09" w:rsidP="00C05692">
      <w:pPr>
        <w:tabs>
          <w:tab w:val="left" w:pos="990"/>
        </w:tabs>
        <w:rPr>
          <w:sz w:val="24"/>
          <w:szCs w:val="24"/>
        </w:rPr>
      </w:pPr>
      <w:r w:rsidRPr="00321F09">
        <w:rPr>
          <w:sz w:val="24"/>
          <w:szCs w:val="24"/>
        </w:rPr>
        <w:t xml:space="preserve">Këshilli i prindërve në kuadër të shkollës e përcjellë, e ndihmon dhe jep vlerësim për realizimin e punës edukativo </w:t>
      </w:r>
      <w:r w:rsidR="000A77F5">
        <w:rPr>
          <w:sz w:val="24"/>
          <w:szCs w:val="24"/>
        </w:rPr>
        <w:t>–</w:t>
      </w:r>
      <w:r w:rsidRPr="00321F09">
        <w:rPr>
          <w:sz w:val="24"/>
          <w:szCs w:val="24"/>
        </w:rPr>
        <w:t xml:space="preserve"> arsimore</w:t>
      </w:r>
      <w:r w:rsidR="000A77F5">
        <w:rPr>
          <w:sz w:val="24"/>
          <w:szCs w:val="24"/>
        </w:rPr>
        <w:t>, sportive</w:t>
      </w:r>
      <w:r w:rsidRPr="00321F09">
        <w:rPr>
          <w:sz w:val="24"/>
          <w:szCs w:val="24"/>
        </w:rPr>
        <w:t xml:space="preserve"> dhe kulturore në shkollë</w:t>
      </w:r>
      <w:r w:rsidR="003457A8">
        <w:rPr>
          <w:sz w:val="24"/>
          <w:szCs w:val="24"/>
        </w:rPr>
        <w:t xml:space="preserve">. </w:t>
      </w:r>
    </w:p>
    <w:p w14:paraId="10D18621" w14:textId="77777777" w:rsidR="005A667E" w:rsidRDefault="005A667E" w:rsidP="00944CF4">
      <w:pPr>
        <w:overflowPunct w:val="0"/>
        <w:autoSpaceDE w:val="0"/>
        <w:autoSpaceDN w:val="0"/>
        <w:adjustRightInd w:val="0"/>
        <w:spacing w:after="0" w:line="360" w:lineRule="auto"/>
        <w:jc w:val="both"/>
        <w:textAlignment w:val="baseline"/>
        <w:rPr>
          <w:b/>
          <w:i/>
          <w:sz w:val="28"/>
          <w:szCs w:val="28"/>
          <w:u w:val="single"/>
        </w:rPr>
      </w:pPr>
    </w:p>
    <w:p w14:paraId="511354BD" w14:textId="77777777" w:rsidR="005A667E" w:rsidRDefault="005A667E" w:rsidP="00944CF4">
      <w:pPr>
        <w:overflowPunct w:val="0"/>
        <w:autoSpaceDE w:val="0"/>
        <w:autoSpaceDN w:val="0"/>
        <w:adjustRightInd w:val="0"/>
        <w:spacing w:after="0" w:line="360" w:lineRule="auto"/>
        <w:jc w:val="both"/>
        <w:textAlignment w:val="baseline"/>
        <w:rPr>
          <w:b/>
          <w:i/>
          <w:sz w:val="28"/>
          <w:szCs w:val="28"/>
          <w:u w:val="single"/>
        </w:rPr>
      </w:pPr>
    </w:p>
    <w:p w14:paraId="6DA6ABB4" w14:textId="77777777" w:rsidR="00944CF4" w:rsidRPr="00211D99" w:rsidRDefault="00944CF4" w:rsidP="00944CF4">
      <w:pPr>
        <w:overflowPunct w:val="0"/>
        <w:autoSpaceDE w:val="0"/>
        <w:autoSpaceDN w:val="0"/>
        <w:adjustRightInd w:val="0"/>
        <w:spacing w:after="0" w:line="360" w:lineRule="auto"/>
        <w:jc w:val="both"/>
        <w:textAlignment w:val="baseline"/>
        <w:rPr>
          <w:b/>
          <w:i/>
          <w:sz w:val="28"/>
          <w:szCs w:val="28"/>
          <w:u w:val="single"/>
        </w:rPr>
      </w:pPr>
      <w:r w:rsidRPr="00211D99">
        <w:rPr>
          <w:b/>
          <w:i/>
          <w:sz w:val="28"/>
          <w:szCs w:val="28"/>
          <w:u w:val="single"/>
        </w:rPr>
        <w:t>Organizimi i nxënësve</w:t>
      </w:r>
    </w:p>
    <w:p w14:paraId="2E15F873" w14:textId="71A69D13" w:rsidR="00944CF4" w:rsidRPr="00E94488" w:rsidRDefault="00D070A1" w:rsidP="00944CF4">
      <w:pPr>
        <w:overflowPunct w:val="0"/>
        <w:autoSpaceDE w:val="0"/>
        <w:autoSpaceDN w:val="0"/>
        <w:adjustRightInd w:val="0"/>
        <w:spacing w:after="0" w:line="360" w:lineRule="auto"/>
        <w:ind w:left="360"/>
        <w:jc w:val="both"/>
        <w:textAlignment w:val="baseline"/>
        <w:rPr>
          <w:b/>
          <w:sz w:val="24"/>
        </w:rPr>
      </w:pPr>
      <w:r>
        <w:rPr>
          <w:b/>
          <w:sz w:val="24"/>
        </w:rPr>
        <w:t xml:space="preserve">Parlamenti  i </w:t>
      </w:r>
      <w:r w:rsidR="00944CF4" w:rsidRPr="00E94488">
        <w:rPr>
          <w:b/>
          <w:sz w:val="24"/>
        </w:rPr>
        <w:t xml:space="preserve"> nxënësve</w:t>
      </w:r>
    </w:p>
    <w:p w14:paraId="1BE92886" w14:textId="62F804C5" w:rsidR="00944CF4" w:rsidRPr="00944CF4" w:rsidRDefault="00D070A1" w:rsidP="00A77F2A">
      <w:pPr>
        <w:spacing w:line="360" w:lineRule="auto"/>
        <w:ind w:firstLine="360"/>
        <w:jc w:val="both"/>
        <w:rPr>
          <w:sz w:val="24"/>
        </w:rPr>
      </w:pPr>
      <w:r>
        <w:rPr>
          <w:sz w:val="24"/>
        </w:rPr>
        <w:t xml:space="preserve">Parlamenti </w:t>
      </w:r>
      <w:r w:rsidR="00944CF4" w:rsidRPr="00944CF4">
        <w:rPr>
          <w:sz w:val="24"/>
        </w:rPr>
        <w:t xml:space="preserve"> </w:t>
      </w:r>
      <w:r>
        <w:rPr>
          <w:sz w:val="24"/>
        </w:rPr>
        <w:t xml:space="preserve">i </w:t>
      </w:r>
      <w:r w:rsidR="00944CF4" w:rsidRPr="00944CF4">
        <w:rPr>
          <w:sz w:val="24"/>
        </w:rPr>
        <w:t>nxënësve në shkollë paraqe</w:t>
      </w:r>
      <w:r>
        <w:rPr>
          <w:sz w:val="24"/>
        </w:rPr>
        <w:t xml:space="preserve">t </w:t>
      </w:r>
      <w:r w:rsidR="00944CF4" w:rsidRPr="00944CF4">
        <w:rPr>
          <w:sz w:val="24"/>
        </w:rPr>
        <w:t xml:space="preserve"> nj</w:t>
      </w:r>
      <w:r w:rsidR="003457A8">
        <w:rPr>
          <w:sz w:val="24"/>
        </w:rPr>
        <w:t>ë</w:t>
      </w:r>
      <w:r w:rsidR="00114936">
        <w:rPr>
          <w:sz w:val="24"/>
        </w:rPr>
        <w:t xml:space="preserve"> segment mjaft të rëndësishëm </w:t>
      </w:r>
      <w:r w:rsidR="00944CF4" w:rsidRPr="00944CF4">
        <w:rPr>
          <w:sz w:val="24"/>
        </w:rPr>
        <w:t>në organizimin e jetës dhe punës në shkollë.</w:t>
      </w:r>
      <w:r w:rsidR="00944CF4" w:rsidRPr="00944CF4">
        <w:rPr>
          <w:sz w:val="24"/>
        </w:rPr>
        <w:tab/>
      </w:r>
    </w:p>
    <w:p w14:paraId="5AC460DD" w14:textId="1F171C9C" w:rsidR="00944CF4" w:rsidRPr="00D070A1" w:rsidRDefault="00D070A1" w:rsidP="00A77F2A">
      <w:pPr>
        <w:spacing w:line="360" w:lineRule="auto"/>
        <w:ind w:firstLine="360"/>
        <w:jc w:val="both"/>
        <w:rPr>
          <w:sz w:val="24"/>
          <w:lang w:val="sq-AL"/>
        </w:rPr>
      </w:pPr>
      <w:r>
        <w:rPr>
          <w:sz w:val="24"/>
        </w:rPr>
        <w:t>Parlamenti i nxënësve përbëhet prej kryetarëve të paraleleve të shkollës,ku në fillim të vitit shkollor organizohet kuvendi themelues ,i parlamentit të nxënësve.</w:t>
      </w:r>
      <w:r w:rsidR="00B434F6">
        <w:rPr>
          <w:sz w:val="24"/>
        </w:rPr>
        <w:t xml:space="preserve">Parlamenti i nxënësve përbëhet nga kryesia dhe </w:t>
      </w:r>
      <w:r w:rsidR="00CF0075">
        <w:rPr>
          <w:sz w:val="24"/>
        </w:rPr>
        <w:t>kuvendarët.Kryesinë e zgjedh kuvendi me vota të fshehta.</w:t>
      </w:r>
    </w:p>
    <w:p w14:paraId="3AC4E35D" w14:textId="77777777" w:rsidR="00FD4121" w:rsidRDefault="003457A8" w:rsidP="00944CF4">
      <w:pPr>
        <w:spacing w:line="360" w:lineRule="auto"/>
        <w:jc w:val="both"/>
        <w:rPr>
          <w:sz w:val="24"/>
        </w:rPr>
      </w:pPr>
      <w:r>
        <w:rPr>
          <w:sz w:val="24"/>
        </w:rPr>
        <w:t xml:space="preserve"> </w:t>
      </w:r>
      <w:r w:rsidR="00670EB9" w:rsidRPr="00211D99">
        <w:rPr>
          <w:b/>
          <w:i/>
          <w:sz w:val="28"/>
          <w:szCs w:val="28"/>
          <w:u w:val="single"/>
        </w:rPr>
        <w:t>Organet profesionale në shkollë janë</w:t>
      </w:r>
      <w:r w:rsidR="002E69DB">
        <w:rPr>
          <w:sz w:val="24"/>
        </w:rPr>
        <w:t xml:space="preserve"> : Këshilli </w:t>
      </w:r>
      <w:r w:rsidR="00670EB9">
        <w:rPr>
          <w:sz w:val="24"/>
        </w:rPr>
        <w:t xml:space="preserve"> arsimor</w:t>
      </w:r>
      <w:r w:rsidR="002E69DB">
        <w:rPr>
          <w:sz w:val="24"/>
          <w:lang w:val="sq-AL"/>
        </w:rPr>
        <w:t>, k</w:t>
      </w:r>
      <w:r w:rsidR="00670EB9">
        <w:rPr>
          <w:sz w:val="24"/>
          <w:lang w:val="sq-AL"/>
        </w:rPr>
        <w:t xml:space="preserve">ëshilli i </w:t>
      </w:r>
      <w:r w:rsidR="0099317D">
        <w:rPr>
          <w:sz w:val="24"/>
          <w:lang w:val="sq-AL"/>
        </w:rPr>
        <w:t xml:space="preserve">arsimtarëve </w:t>
      </w:r>
      <w:r w:rsidR="002E69DB">
        <w:rPr>
          <w:sz w:val="24"/>
          <w:lang w:val="sq-AL"/>
        </w:rPr>
        <w:t>k</w:t>
      </w:r>
      <w:r w:rsidR="00670EB9">
        <w:rPr>
          <w:sz w:val="24"/>
          <w:lang w:val="sq-AL"/>
        </w:rPr>
        <w:t>las</w:t>
      </w:r>
      <w:r w:rsidR="0099317D">
        <w:rPr>
          <w:sz w:val="24"/>
          <w:lang w:val="sq-AL"/>
        </w:rPr>
        <w:t>or</w:t>
      </w:r>
      <w:r w:rsidR="002E69DB">
        <w:rPr>
          <w:sz w:val="24"/>
          <w:lang w:val="sq-AL"/>
        </w:rPr>
        <w:t xml:space="preserve"> dhe lëndor</w:t>
      </w:r>
      <w:r w:rsidR="0099317D">
        <w:rPr>
          <w:sz w:val="24"/>
          <w:lang w:val="sq-AL"/>
        </w:rPr>
        <w:t>,  udhëheqësit  e paraleles dhe aktivet profesionale të arsimtarëve.</w:t>
      </w:r>
    </w:p>
    <w:p w14:paraId="2E5341E6" w14:textId="26B9EFFB" w:rsidR="003B587E" w:rsidRPr="00FD4121" w:rsidRDefault="0099317D" w:rsidP="00944CF4">
      <w:pPr>
        <w:spacing w:line="360" w:lineRule="auto"/>
        <w:jc w:val="both"/>
        <w:rPr>
          <w:sz w:val="24"/>
        </w:rPr>
      </w:pPr>
      <w:r w:rsidRPr="00211D99">
        <w:rPr>
          <w:b/>
          <w:i/>
          <w:sz w:val="28"/>
          <w:szCs w:val="28"/>
          <w:u w:val="single"/>
          <w:lang w:val="sq-AL"/>
        </w:rPr>
        <w:t>Organi më i lartë drejtues i shkollës</w:t>
      </w:r>
      <w:r w:rsidR="002E69DB">
        <w:rPr>
          <w:b/>
          <w:sz w:val="24"/>
          <w:u w:val="single"/>
          <w:lang w:val="sq-AL"/>
        </w:rPr>
        <w:t xml:space="preserve"> -</w:t>
      </w:r>
      <w:r>
        <w:rPr>
          <w:sz w:val="24"/>
          <w:lang w:val="sq-AL"/>
        </w:rPr>
        <w:t>është Këshil</w:t>
      </w:r>
      <w:r w:rsidR="00FD4121">
        <w:rPr>
          <w:sz w:val="24"/>
          <w:lang w:val="sq-AL"/>
        </w:rPr>
        <w:t>li i shkollës që përbëhet prej 7</w:t>
      </w:r>
      <w:r>
        <w:rPr>
          <w:sz w:val="24"/>
          <w:lang w:val="sq-AL"/>
        </w:rPr>
        <w:t xml:space="preserve"> anëtarëve dhe atë</w:t>
      </w:r>
      <w:r w:rsidR="002E69DB">
        <w:rPr>
          <w:sz w:val="24"/>
        </w:rPr>
        <w:t>:</w:t>
      </w:r>
      <w:r w:rsidR="00137139">
        <w:rPr>
          <w:sz w:val="24"/>
          <w:lang w:val="sq-AL"/>
        </w:rPr>
        <w:t xml:space="preserve"> 3 përfaqësues të arsimtarëve</w:t>
      </w:r>
      <w:r>
        <w:rPr>
          <w:sz w:val="24"/>
          <w:lang w:val="sq-AL"/>
        </w:rPr>
        <w:t>,</w:t>
      </w:r>
      <w:r w:rsidR="00137139">
        <w:rPr>
          <w:sz w:val="24"/>
          <w:lang w:val="sq-AL"/>
        </w:rPr>
        <w:t xml:space="preserve">bashkëpunëtorëve  profesional dhe  </w:t>
      </w:r>
      <w:r w:rsidR="000A4595">
        <w:rPr>
          <w:sz w:val="24"/>
          <w:lang w:val="sq-AL"/>
        </w:rPr>
        <w:t>e</w:t>
      </w:r>
      <w:r w:rsidR="00137139">
        <w:rPr>
          <w:sz w:val="24"/>
          <w:lang w:val="sq-AL"/>
        </w:rPr>
        <w:t xml:space="preserve">dukatorëve nga shkolla, 3 përfaqësues </w:t>
      </w:r>
      <w:r w:rsidR="00056043">
        <w:rPr>
          <w:sz w:val="24"/>
          <w:lang w:val="sq-AL"/>
        </w:rPr>
        <w:t xml:space="preserve"> të prindërve</w:t>
      </w:r>
      <w:r w:rsidR="00FD4121">
        <w:rPr>
          <w:sz w:val="24"/>
          <w:lang w:val="sq-AL"/>
        </w:rPr>
        <w:t xml:space="preserve"> të  nxënësve dhe   1 përfaqësues nga  themeluesi.</w:t>
      </w:r>
    </w:p>
    <w:p w14:paraId="4B13E999" w14:textId="36017B3F" w:rsidR="00DE5461" w:rsidRDefault="00DE5461" w:rsidP="00944CF4">
      <w:pPr>
        <w:spacing w:line="360" w:lineRule="auto"/>
        <w:jc w:val="both"/>
        <w:rPr>
          <w:sz w:val="24"/>
          <w:lang w:val="sq-AL"/>
        </w:rPr>
      </w:pPr>
      <w:r>
        <w:rPr>
          <w:sz w:val="24"/>
          <w:lang w:val="sq-AL"/>
        </w:rPr>
        <w:t>Projektet në të cilat jemi përfshi</w:t>
      </w:r>
      <w:r w:rsidR="005A1F52">
        <w:rPr>
          <w:sz w:val="24"/>
          <w:lang w:val="sq-AL"/>
        </w:rPr>
        <w:t>r</w:t>
      </w:r>
      <w:r>
        <w:rPr>
          <w:sz w:val="24"/>
          <w:lang w:val="sq-AL"/>
        </w:rPr>
        <w:t xml:space="preserve"> si shkollë:</w:t>
      </w:r>
    </w:p>
    <w:p w14:paraId="55F572A4" w14:textId="146F78DC" w:rsidR="00D2570A" w:rsidRPr="00732689" w:rsidRDefault="00732689" w:rsidP="00732689">
      <w:pPr>
        <w:pStyle w:val="ListParagraph"/>
        <w:numPr>
          <w:ilvl w:val="0"/>
          <w:numId w:val="6"/>
        </w:numPr>
        <w:spacing w:line="360" w:lineRule="auto"/>
        <w:jc w:val="both"/>
        <w:rPr>
          <w:sz w:val="24"/>
          <w:lang w:val="sq-AL"/>
        </w:rPr>
      </w:pPr>
      <w:r>
        <w:rPr>
          <w:sz w:val="24"/>
          <w:lang w:val="sq-AL"/>
        </w:rPr>
        <w:t xml:space="preserve"> </w:t>
      </w:r>
      <w:r w:rsidR="00182772">
        <w:rPr>
          <w:sz w:val="24"/>
          <w:lang w:val="sq-AL"/>
        </w:rPr>
        <w:t>“</w:t>
      </w:r>
      <w:r w:rsidR="00CC09B8" w:rsidRPr="00732689">
        <w:rPr>
          <w:sz w:val="24"/>
          <w:lang w:val="sq-AL"/>
        </w:rPr>
        <w:t>Integrimi nd</w:t>
      </w:r>
      <w:r w:rsidR="00181F20" w:rsidRPr="00732689">
        <w:rPr>
          <w:sz w:val="24"/>
        </w:rPr>
        <w:t>ë</w:t>
      </w:r>
      <w:r w:rsidR="00CC09B8" w:rsidRPr="00732689">
        <w:rPr>
          <w:sz w:val="24"/>
          <w:lang w:val="sq-AL"/>
        </w:rPr>
        <w:t>retnik n</w:t>
      </w:r>
      <w:r w:rsidR="00181F20" w:rsidRPr="00732689">
        <w:rPr>
          <w:sz w:val="24"/>
        </w:rPr>
        <w:t>ë</w:t>
      </w:r>
      <w:r w:rsidR="00CC09B8" w:rsidRPr="00732689">
        <w:rPr>
          <w:sz w:val="24"/>
          <w:lang w:val="sq-AL"/>
        </w:rPr>
        <w:t xml:space="preserve"> arsim</w:t>
      </w:r>
      <w:r w:rsidR="00182772">
        <w:rPr>
          <w:sz w:val="24"/>
          <w:lang w:val="sq-AL"/>
        </w:rPr>
        <w:t>”</w:t>
      </w:r>
    </w:p>
    <w:p w14:paraId="443BD22C" w14:textId="563DF28B" w:rsidR="009D5C33" w:rsidRDefault="00182772" w:rsidP="00DE5461">
      <w:pPr>
        <w:pStyle w:val="ListParagraph"/>
        <w:numPr>
          <w:ilvl w:val="0"/>
          <w:numId w:val="6"/>
        </w:numPr>
        <w:spacing w:line="360" w:lineRule="auto"/>
        <w:jc w:val="both"/>
        <w:rPr>
          <w:sz w:val="24"/>
          <w:lang w:val="sq-AL"/>
        </w:rPr>
      </w:pPr>
      <w:r>
        <w:rPr>
          <w:sz w:val="24"/>
          <w:lang w:val="sq-AL"/>
        </w:rPr>
        <w:t>“Ndërtojmë ura  të reja</w:t>
      </w:r>
      <w:r>
        <w:rPr>
          <w:sz w:val="24"/>
        </w:rPr>
        <w:t>”Projekt me OSBE</w:t>
      </w:r>
    </w:p>
    <w:p w14:paraId="45FABE99" w14:textId="0BB67F5C" w:rsidR="00007E33" w:rsidRPr="00182772" w:rsidRDefault="00007E33" w:rsidP="00182772">
      <w:pPr>
        <w:spacing w:line="360" w:lineRule="auto"/>
        <w:jc w:val="both"/>
        <w:rPr>
          <w:sz w:val="24"/>
          <w:lang w:val="sq-AL"/>
        </w:rPr>
      </w:pPr>
    </w:p>
    <w:p w14:paraId="3F6EBA8A" w14:textId="174FA680" w:rsidR="00825610" w:rsidRPr="00211D99" w:rsidRDefault="00926C17" w:rsidP="00825610">
      <w:pPr>
        <w:spacing w:line="360" w:lineRule="auto"/>
        <w:jc w:val="both"/>
        <w:rPr>
          <w:b/>
          <w:i/>
          <w:sz w:val="28"/>
          <w:szCs w:val="28"/>
          <w:lang w:val="sq-AL"/>
        </w:rPr>
      </w:pPr>
      <w:r>
        <w:rPr>
          <w:sz w:val="24"/>
          <w:lang w:val="sq-AL"/>
        </w:rPr>
        <w:t>Përgatitën</w:t>
      </w:r>
      <w:r w:rsidR="00E63289">
        <w:rPr>
          <w:sz w:val="24"/>
          <w:lang w:val="sq-AL"/>
        </w:rPr>
        <w:t>:</w:t>
      </w:r>
      <w:r w:rsidR="00E63289">
        <w:rPr>
          <w:sz w:val="24"/>
          <w:lang w:val="sq-AL"/>
        </w:rPr>
        <w:tab/>
      </w:r>
      <w:r w:rsidR="00E63289">
        <w:rPr>
          <w:sz w:val="24"/>
          <w:lang w:val="sq-AL"/>
        </w:rPr>
        <w:tab/>
      </w:r>
      <w:r w:rsidR="00E63289">
        <w:rPr>
          <w:sz w:val="24"/>
          <w:lang w:val="sq-AL"/>
        </w:rPr>
        <w:tab/>
      </w:r>
      <w:r w:rsidR="00E63289">
        <w:rPr>
          <w:sz w:val="24"/>
          <w:lang w:val="sq-AL"/>
        </w:rPr>
        <w:tab/>
      </w:r>
      <w:r w:rsidR="00E63289">
        <w:rPr>
          <w:sz w:val="24"/>
          <w:lang w:val="sq-AL"/>
        </w:rPr>
        <w:tab/>
      </w:r>
      <w:r w:rsidR="00E63289">
        <w:rPr>
          <w:sz w:val="24"/>
          <w:lang w:val="sq-AL"/>
        </w:rPr>
        <w:tab/>
      </w:r>
      <w:r w:rsidR="00E63289">
        <w:rPr>
          <w:sz w:val="24"/>
          <w:lang w:val="sq-AL"/>
        </w:rPr>
        <w:tab/>
        <w:t xml:space="preserve">            </w:t>
      </w:r>
      <w:r w:rsidR="009E51C5">
        <w:rPr>
          <w:b/>
          <w:bCs/>
          <w:sz w:val="28"/>
          <w:szCs w:val="28"/>
          <w:lang w:val="sq-AL"/>
        </w:rPr>
        <w:t>U.D.</w:t>
      </w:r>
      <w:r w:rsidR="00825610" w:rsidRPr="00211D99">
        <w:rPr>
          <w:b/>
          <w:i/>
          <w:sz w:val="28"/>
          <w:szCs w:val="28"/>
          <w:lang w:val="sq-AL"/>
        </w:rPr>
        <w:t>D re jt o r :</w:t>
      </w:r>
    </w:p>
    <w:p w14:paraId="15F71A80" w14:textId="5D5AF6E1" w:rsidR="00FB74B6" w:rsidRPr="00211D99" w:rsidRDefault="0076777F" w:rsidP="00825610">
      <w:pPr>
        <w:pBdr>
          <w:bottom w:val="single" w:sz="12" w:space="1" w:color="auto"/>
        </w:pBdr>
        <w:spacing w:line="360" w:lineRule="auto"/>
        <w:jc w:val="both"/>
        <w:rPr>
          <w:b/>
          <w:i/>
          <w:sz w:val="28"/>
          <w:szCs w:val="28"/>
        </w:rPr>
      </w:pPr>
      <w:r w:rsidRPr="00211D99">
        <w:rPr>
          <w:b/>
          <w:i/>
          <w:sz w:val="28"/>
          <w:szCs w:val="28"/>
          <w:u w:val="single"/>
        </w:rPr>
        <w:t xml:space="preserve">Bashkëpuntorët </w:t>
      </w:r>
      <w:r w:rsidR="00825610" w:rsidRPr="00211D99">
        <w:rPr>
          <w:b/>
          <w:i/>
          <w:sz w:val="28"/>
          <w:szCs w:val="28"/>
          <w:u w:val="single"/>
        </w:rPr>
        <w:t>Profesional</w:t>
      </w:r>
      <w:r w:rsidR="00E63289" w:rsidRPr="00211D99">
        <w:rPr>
          <w:b/>
          <w:i/>
          <w:sz w:val="28"/>
          <w:szCs w:val="28"/>
        </w:rPr>
        <w:t xml:space="preserve">                      </w:t>
      </w:r>
      <w:r w:rsidR="00211D99">
        <w:rPr>
          <w:b/>
          <w:i/>
          <w:sz w:val="28"/>
          <w:szCs w:val="28"/>
        </w:rPr>
        <w:t xml:space="preserve">                        </w:t>
      </w:r>
      <w:r w:rsidR="00E63289" w:rsidRPr="00211D99">
        <w:rPr>
          <w:b/>
          <w:i/>
          <w:sz w:val="28"/>
          <w:szCs w:val="28"/>
        </w:rPr>
        <w:t xml:space="preserve">    </w:t>
      </w:r>
      <w:r w:rsidR="000A4595">
        <w:rPr>
          <w:b/>
          <w:i/>
          <w:sz w:val="28"/>
          <w:szCs w:val="28"/>
        </w:rPr>
        <w:t>Nagib  Avdija</w:t>
      </w:r>
    </w:p>
    <w:p w14:paraId="43C05639" w14:textId="77777777" w:rsidR="00FB74B6" w:rsidRDefault="00FB74B6" w:rsidP="00825610">
      <w:pPr>
        <w:pBdr>
          <w:bottom w:val="single" w:sz="12" w:space="1" w:color="auto"/>
        </w:pBdr>
        <w:spacing w:line="360" w:lineRule="auto"/>
        <w:jc w:val="both"/>
        <w:rPr>
          <w:b/>
          <w:i/>
          <w:sz w:val="28"/>
          <w:szCs w:val="28"/>
        </w:rPr>
      </w:pPr>
      <w:r w:rsidRPr="00211D99">
        <w:rPr>
          <w:b/>
          <w:i/>
          <w:sz w:val="28"/>
          <w:szCs w:val="28"/>
        </w:rPr>
        <w:t>Psikologu –Shqipe  Ajdini</w:t>
      </w:r>
    </w:p>
    <w:p w14:paraId="44B8AB9D" w14:textId="38267F59" w:rsidR="006D2142" w:rsidRPr="00211D99" w:rsidRDefault="006D2142" w:rsidP="00825610">
      <w:pPr>
        <w:pBdr>
          <w:bottom w:val="single" w:sz="12" w:space="1" w:color="auto"/>
        </w:pBdr>
        <w:spacing w:line="360" w:lineRule="auto"/>
        <w:jc w:val="both"/>
        <w:rPr>
          <w:b/>
          <w:i/>
          <w:sz w:val="28"/>
          <w:szCs w:val="28"/>
        </w:rPr>
      </w:pPr>
      <w:r>
        <w:rPr>
          <w:b/>
          <w:i/>
          <w:sz w:val="28"/>
          <w:szCs w:val="28"/>
        </w:rPr>
        <w:t>Pedagogu –</w:t>
      </w:r>
      <w:r w:rsidR="000A4595">
        <w:rPr>
          <w:b/>
          <w:i/>
          <w:sz w:val="28"/>
          <w:szCs w:val="28"/>
        </w:rPr>
        <w:t>Rashit Jahiu</w:t>
      </w:r>
    </w:p>
    <w:p w14:paraId="7B9C76E1" w14:textId="5FCB7718" w:rsidR="00FB74B6" w:rsidRPr="00211D99" w:rsidRDefault="00FB74B6" w:rsidP="00825610">
      <w:pPr>
        <w:pBdr>
          <w:bottom w:val="single" w:sz="12" w:space="1" w:color="auto"/>
        </w:pBdr>
        <w:spacing w:line="360" w:lineRule="auto"/>
        <w:jc w:val="both"/>
        <w:rPr>
          <w:b/>
          <w:i/>
          <w:sz w:val="28"/>
          <w:szCs w:val="28"/>
        </w:rPr>
      </w:pPr>
      <w:r w:rsidRPr="00211D99">
        <w:rPr>
          <w:b/>
          <w:i/>
          <w:sz w:val="28"/>
          <w:szCs w:val="28"/>
        </w:rPr>
        <w:t>Defektologu –</w:t>
      </w:r>
      <w:r w:rsidR="000A4595">
        <w:rPr>
          <w:b/>
          <w:i/>
          <w:sz w:val="28"/>
          <w:szCs w:val="28"/>
        </w:rPr>
        <w:t xml:space="preserve">Sumeja </w:t>
      </w:r>
      <w:r w:rsidR="009E51C5">
        <w:rPr>
          <w:b/>
          <w:i/>
          <w:sz w:val="28"/>
          <w:szCs w:val="28"/>
        </w:rPr>
        <w:t>Ganiji</w:t>
      </w:r>
    </w:p>
    <w:p w14:paraId="3C899591" w14:textId="77777777" w:rsidR="008F0FF1" w:rsidRDefault="00825610" w:rsidP="00825610">
      <w:pPr>
        <w:pBdr>
          <w:bottom w:val="single" w:sz="12" w:space="1" w:color="auto"/>
        </w:pBdr>
        <w:spacing w:line="360" w:lineRule="auto"/>
        <w:jc w:val="both"/>
        <w:rPr>
          <w:sz w:val="24"/>
        </w:rPr>
      </w:pPr>
      <w:r>
        <w:rPr>
          <w:sz w:val="24"/>
        </w:rPr>
        <w:lastRenderedPageBreak/>
        <w:tab/>
      </w:r>
      <w:r w:rsidR="008F0FF1">
        <w:rPr>
          <w:sz w:val="24"/>
        </w:rPr>
        <w:tab/>
      </w:r>
      <w:r w:rsidR="008F0FF1">
        <w:rPr>
          <w:sz w:val="24"/>
        </w:rPr>
        <w:tab/>
      </w:r>
      <w:r w:rsidR="008F0FF1">
        <w:rPr>
          <w:sz w:val="24"/>
        </w:rPr>
        <w:tab/>
      </w:r>
      <w:r w:rsidR="008F0FF1">
        <w:rPr>
          <w:sz w:val="24"/>
        </w:rPr>
        <w:tab/>
      </w:r>
      <w:r w:rsidR="008F0FF1">
        <w:rPr>
          <w:sz w:val="24"/>
        </w:rPr>
        <w:tab/>
      </w:r>
      <w:r w:rsidR="008F0FF1">
        <w:rPr>
          <w:sz w:val="24"/>
        </w:rPr>
        <w:tab/>
      </w:r>
      <w:r w:rsidR="00F63FB5">
        <w:rPr>
          <w:sz w:val="24"/>
        </w:rPr>
        <w:tab/>
      </w:r>
      <w:r w:rsidR="00F63FB5">
        <w:rPr>
          <w:sz w:val="24"/>
        </w:rPr>
        <w:tab/>
      </w:r>
      <w:r w:rsidR="00F63FB5">
        <w:rPr>
          <w:sz w:val="24"/>
        </w:rPr>
        <w:tab/>
      </w:r>
      <w:r w:rsidR="008066D5">
        <w:rPr>
          <w:sz w:val="24"/>
        </w:rPr>
        <w:tab/>
      </w:r>
      <w:r w:rsidR="008066D5">
        <w:rPr>
          <w:sz w:val="24"/>
        </w:rPr>
        <w:tab/>
      </w:r>
      <w:r w:rsidR="008066D5">
        <w:rPr>
          <w:sz w:val="24"/>
        </w:rPr>
        <w:tab/>
      </w:r>
      <w:r w:rsidR="008066D5">
        <w:rPr>
          <w:sz w:val="24"/>
        </w:rPr>
        <w:tab/>
      </w:r>
    </w:p>
    <w:p w14:paraId="3F82929D" w14:textId="78D8B19E" w:rsidR="001C144D" w:rsidRPr="001C144D" w:rsidRDefault="00E63289" w:rsidP="00BD2F6E">
      <w:pPr>
        <w:pBdr>
          <w:bottom w:val="single" w:sz="12" w:space="1" w:color="auto"/>
        </w:pBdr>
        <w:tabs>
          <w:tab w:val="right" w:pos="9360"/>
        </w:tabs>
        <w:spacing w:line="360" w:lineRule="auto"/>
        <w:jc w:val="both"/>
        <w:rPr>
          <w:sz w:val="24"/>
        </w:rPr>
      </w:pPr>
      <w:r>
        <w:rPr>
          <w:sz w:val="24"/>
        </w:rPr>
        <w:t xml:space="preserve">                              </w:t>
      </w:r>
    </w:p>
    <w:sectPr w:rsidR="001C144D" w:rsidRPr="001C144D" w:rsidSect="005C0771">
      <w:footerReference w:type="default" r:id="rId9"/>
      <w:pgSz w:w="12240" w:h="15840"/>
      <w:pgMar w:top="990" w:right="1440" w:bottom="360" w:left="1440" w:header="706" w:footer="706" w:gutter="0"/>
      <w:pgBorders w:offsetFrom="page">
        <w:top w:val="twistedLines1" w:sz="22" w:space="24" w:color="auto"/>
        <w:left w:val="twistedLines1" w:sz="22" w:space="24" w:color="auto"/>
        <w:bottom w:val="twistedLines1" w:sz="22" w:space="24" w:color="auto"/>
        <w:right w:val="twistedLines1" w:sz="2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1E7F" w14:textId="77777777" w:rsidR="005734CB" w:rsidRDefault="005734CB" w:rsidP="002F4849">
      <w:pPr>
        <w:spacing w:after="0" w:line="240" w:lineRule="auto"/>
      </w:pPr>
      <w:r>
        <w:separator/>
      </w:r>
    </w:p>
  </w:endnote>
  <w:endnote w:type="continuationSeparator" w:id="0">
    <w:p w14:paraId="362FED8F" w14:textId="77777777" w:rsidR="005734CB" w:rsidRDefault="005734CB" w:rsidP="002F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5158" w14:textId="77777777" w:rsidR="005A667E" w:rsidRDefault="00000000">
    <w:pPr>
      <w:pStyle w:val="Footer"/>
      <w:jc w:val="center"/>
    </w:pPr>
    <w:r>
      <w:fldChar w:fldCharType="begin"/>
    </w:r>
    <w:r>
      <w:instrText xml:space="preserve"> PAGE   \* MERGEFORMAT </w:instrText>
    </w:r>
    <w:r>
      <w:fldChar w:fldCharType="separate"/>
    </w:r>
    <w:r w:rsidR="00454E4D">
      <w:rPr>
        <w:noProof/>
      </w:rPr>
      <w:t>2</w:t>
    </w:r>
    <w:r>
      <w:rPr>
        <w:noProof/>
      </w:rPr>
      <w:fldChar w:fldCharType="end"/>
    </w:r>
  </w:p>
  <w:p w14:paraId="1A8E819A" w14:textId="77777777" w:rsidR="005A667E" w:rsidRDefault="005A6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AB3F" w14:textId="77777777" w:rsidR="005734CB" w:rsidRDefault="005734CB" w:rsidP="002F4849">
      <w:pPr>
        <w:spacing w:after="0" w:line="240" w:lineRule="auto"/>
      </w:pPr>
      <w:r>
        <w:separator/>
      </w:r>
    </w:p>
  </w:footnote>
  <w:footnote w:type="continuationSeparator" w:id="0">
    <w:p w14:paraId="3277F25E" w14:textId="77777777" w:rsidR="005734CB" w:rsidRDefault="005734CB" w:rsidP="002F4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2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20F1895"/>
    <w:multiLevelType w:val="singleLevel"/>
    <w:tmpl w:val="0409000B"/>
    <w:lvl w:ilvl="0">
      <w:start w:val="1"/>
      <w:numFmt w:val="bullet"/>
      <w:lvlText w:val=""/>
      <w:lvlJc w:val="left"/>
      <w:pPr>
        <w:tabs>
          <w:tab w:val="num" w:pos="810"/>
        </w:tabs>
        <w:ind w:left="810" w:hanging="360"/>
      </w:pPr>
      <w:rPr>
        <w:rFonts w:ascii="Wingdings" w:hAnsi="Wingdings" w:hint="default"/>
      </w:rPr>
    </w:lvl>
  </w:abstractNum>
  <w:abstractNum w:abstractNumId="2" w15:restartNumberingAfterBreak="0">
    <w:nsid w:val="35F421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2B3147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D4E612B"/>
    <w:multiLevelType w:val="hybridMultilevel"/>
    <w:tmpl w:val="DA382E3A"/>
    <w:lvl w:ilvl="0" w:tplc="B6F67C4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97578"/>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977876488">
    <w:abstractNumId w:val="1"/>
  </w:num>
  <w:num w:numId="2" w16cid:durableId="1960260132">
    <w:abstractNumId w:val="3"/>
  </w:num>
  <w:num w:numId="3" w16cid:durableId="1149976464">
    <w:abstractNumId w:val="5"/>
  </w:num>
  <w:num w:numId="4" w16cid:durableId="719205057">
    <w:abstractNumId w:val="2"/>
  </w:num>
  <w:num w:numId="5" w16cid:durableId="1401514141">
    <w:abstractNumId w:val="0"/>
  </w:num>
  <w:num w:numId="6" w16cid:durableId="927616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54"/>
    <w:rsid w:val="00006026"/>
    <w:rsid w:val="00007E33"/>
    <w:rsid w:val="00015203"/>
    <w:rsid w:val="000175F1"/>
    <w:rsid w:val="00055D0F"/>
    <w:rsid w:val="00056043"/>
    <w:rsid w:val="000703F8"/>
    <w:rsid w:val="00074FB6"/>
    <w:rsid w:val="00081E90"/>
    <w:rsid w:val="000844FA"/>
    <w:rsid w:val="00087454"/>
    <w:rsid w:val="000A4595"/>
    <w:rsid w:val="000A4908"/>
    <w:rsid w:val="000A77F5"/>
    <w:rsid w:val="000B12EB"/>
    <w:rsid w:val="000C54D2"/>
    <w:rsid w:val="000D554E"/>
    <w:rsid w:val="000F36C5"/>
    <w:rsid w:val="00100846"/>
    <w:rsid w:val="001045CA"/>
    <w:rsid w:val="00105C73"/>
    <w:rsid w:val="00112DE1"/>
    <w:rsid w:val="00114936"/>
    <w:rsid w:val="00121273"/>
    <w:rsid w:val="00121A53"/>
    <w:rsid w:val="00124891"/>
    <w:rsid w:val="001274EB"/>
    <w:rsid w:val="001319FD"/>
    <w:rsid w:val="00135167"/>
    <w:rsid w:val="00135EF0"/>
    <w:rsid w:val="00137139"/>
    <w:rsid w:val="001411CE"/>
    <w:rsid w:val="00150D98"/>
    <w:rsid w:val="00157A9B"/>
    <w:rsid w:val="0016309A"/>
    <w:rsid w:val="00171012"/>
    <w:rsid w:val="00176F3F"/>
    <w:rsid w:val="00177B26"/>
    <w:rsid w:val="0018000E"/>
    <w:rsid w:val="00180F48"/>
    <w:rsid w:val="00181F20"/>
    <w:rsid w:val="00182772"/>
    <w:rsid w:val="00190DFC"/>
    <w:rsid w:val="001A0905"/>
    <w:rsid w:val="001A0E83"/>
    <w:rsid w:val="001A5EBF"/>
    <w:rsid w:val="001B3E23"/>
    <w:rsid w:val="001B420C"/>
    <w:rsid w:val="001C144D"/>
    <w:rsid w:val="001C4D82"/>
    <w:rsid w:val="001E4574"/>
    <w:rsid w:val="001E6EEB"/>
    <w:rsid w:val="001F4C66"/>
    <w:rsid w:val="0020119B"/>
    <w:rsid w:val="00204B37"/>
    <w:rsid w:val="00211D99"/>
    <w:rsid w:val="0021615E"/>
    <w:rsid w:val="00220CE7"/>
    <w:rsid w:val="00230B86"/>
    <w:rsid w:val="002331AB"/>
    <w:rsid w:val="0024067D"/>
    <w:rsid w:val="0024150E"/>
    <w:rsid w:val="002418C4"/>
    <w:rsid w:val="00244043"/>
    <w:rsid w:val="00245D47"/>
    <w:rsid w:val="002553A0"/>
    <w:rsid w:val="00271A5D"/>
    <w:rsid w:val="00286663"/>
    <w:rsid w:val="00293A67"/>
    <w:rsid w:val="002B0AFC"/>
    <w:rsid w:val="002B16A5"/>
    <w:rsid w:val="002B2BED"/>
    <w:rsid w:val="002C287C"/>
    <w:rsid w:val="002C5755"/>
    <w:rsid w:val="002C6CE9"/>
    <w:rsid w:val="002E69DB"/>
    <w:rsid w:val="002F2EC7"/>
    <w:rsid w:val="002F4849"/>
    <w:rsid w:val="00300A2B"/>
    <w:rsid w:val="0030544A"/>
    <w:rsid w:val="00321CBA"/>
    <w:rsid w:val="00321F09"/>
    <w:rsid w:val="00322D9E"/>
    <w:rsid w:val="003440D1"/>
    <w:rsid w:val="0034537B"/>
    <w:rsid w:val="003457A8"/>
    <w:rsid w:val="003523BA"/>
    <w:rsid w:val="0035258B"/>
    <w:rsid w:val="003528E7"/>
    <w:rsid w:val="00353BEE"/>
    <w:rsid w:val="0037261E"/>
    <w:rsid w:val="00375835"/>
    <w:rsid w:val="00383E8F"/>
    <w:rsid w:val="00384672"/>
    <w:rsid w:val="0038540B"/>
    <w:rsid w:val="00393E10"/>
    <w:rsid w:val="003A222E"/>
    <w:rsid w:val="003A778E"/>
    <w:rsid w:val="003B587E"/>
    <w:rsid w:val="003C2351"/>
    <w:rsid w:val="003C61CA"/>
    <w:rsid w:val="003C7494"/>
    <w:rsid w:val="003D128E"/>
    <w:rsid w:val="003D3CFE"/>
    <w:rsid w:val="003E0872"/>
    <w:rsid w:val="003E5952"/>
    <w:rsid w:val="003F035A"/>
    <w:rsid w:val="003F1496"/>
    <w:rsid w:val="003F4FD1"/>
    <w:rsid w:val="003F5132"/>
    <w:rsid w:val="00405124"/>
    <w:rsid w:val="004207D9"/>
    <w:rsid w:val="00427F90"/>
    <w:rsid w:val="0043097E"/>
    <w:rsid w:val="00433DE0"/>
    <w:rsid w:val="00442BE9"/>
    <w:rsid w:val="00445F7B"/>
    <w:rsid w:val="00450FCA"/>
    <w:rsid w:val="0045377C"/>
    <w:rsid w:val="00454E4D"/>
    <w:rsid w:val="004569EA"/>
    <w:rsid w:val="00465DE6"/>
    <w:rsid w:val="004676D0"/>
    <w:rsid w:val="00473482"/>
    <w:rsid w:val="00477E46"/>
    <w:rsid w:val="004945C5"/>
    <w:rsid w:val="004A6485"/>
    <w:rsid w:val="004A769F"/>
    <w:rsid w:val="004C180E"/>
    <w:rsid w:val="004D21B6"/>
    <w:rsid w:val="004D30AA"/>
    <w:rsid w:val="004D5B14"/>
    <w:rsid w:val="004F1F68"/>
    <w:rsid w:val="004F45A9"/>
    <w:rsid w:val="00503B14"/>
    <w:rsid w:val="005073FD"/>
    <w:rsid w:val="00513640"/>
    <w:rsid w:val="00521E16"/>
    <w:rsid w:val="00540847"/>
    <w:rsid w:val="00544F35"/>
    <w:rsid w:val="00550769"/>
    <w:rsid w:val="00553691"/>
    <w:rsid w:val="00560EAA"/>
    <w:rsid w:val="00572F88"/>
    <w:rsid w:val="0057321E"/>
    <w:rsid w:val="005734CB"/>
    <w:rsid w:val="00582927"/>
    <w:rsid w:val="00583563"/>
    <w:rsid w:val="00587EDC"/>
    <w:rsid w:val="005957D7"/>
    <w:rsid w:val="005A1C65"/>
    <w:rsid w:val="005A1F52"/>
    <w:rsid w:val="005A2FAC"/>
    <w:rsid w:val="005A667E"/>
    <w:rsid w:val="005A7D18"/>
    <w:rsid w:val="005B092D"/>
    <w:rsid w:val="005C0771"/>
    <w:rsid w:val="005C32A7"/>
    <w:rsid w:val="005E4718"/>
    <w:rsid w:val="005E5E9E"/>
    <w:rsid w:val="005F4835"/>
    <w:rsid w:val="006071C7"/>
    <w:rsid w:val="00615DC2"/>
    <w:rsid w:val="00623FFE"/>
    <w:rsid w:val="00625934"/>
    <w:rsid w:val="0063619E"/>
    <w:rsid w:val="0063633C"/>
    <w:rsid w:val="00640EB6"/>
    <w:rsid w:val="00642D6D"/>
    <w:rsid w:val="00650B08"/>
    <w:rsid w:val="006622BB"/>
    <w:rsid w:val="00667F2F"/>
    <w:rsid w:val="00670EB9"/>
    <w:rsid w:val="00695EBE"/>
    <w:rsid w:val="00697850"/>
    <w:rsid w:val="006A5AF6"/>
    <w:rsid w:val="006A5DC6"/>
    <w:rsid w:val="006C74F7"/>
    <w:rsid w:val="006D0427"/>
    <w:rsid w:val="006D2142"/>
    <w:rsid w:val="006D47E0"/>
    <w:rsid w:val="006E3D5A"/>
    <w:rsid w:val="006F6543"/>
    <w:rsid w:val="00723D48"/>
    <w:rsid w:val="007254FA"/>
    <w:rsid w:val="0072669C"/>
    <w:rsid w:val="00732689"/>
    <w:rsid w:val="00743062"/>
    <w:rsid w:val="00746913"/>
    <w:rsid w:val="00750566"/>
    <w:rsid w:val="00756FD9"/>
    <w:rsid w:val="0076440B"/>
    <w:rsid w:val="0076777F"/>
    <w:rsid w:val="00767E0E"/>
    <w:rsid w:val="00790F5D"/>
    <w:rsid w:val="0079463A"/>
    <w:rsid w:val="00794C4C"/>
    <w:rsid w:val="00795194"/>
    <w:rsid w:val="00795934"/>
    <w:rsid w:val="00796EC6"/>
    <w:rsid w:val="007A5553"/>
    <w:rsid w:val="007C4662"/>
    <w:rsid w:val="007D0D4D"/>
    <w:rsid w:val="007D18E7"/>
    <w:rsid w:val="007D34A4"/>
    <w:rsid w:val="007E1E59"/>
    <w:rsid w:val="007E2656"/>
    <w:rsid w:val="007E40A5"/>
    <w:rsid w:val="007F268D"/>
    <w:rsid w:val="007F5901"/>
    <w:rsid w:val="008060D4"/>
    <w:rsid w:val="0080654C"/>
    <w:rsid w:val="008066D5"/>
    <w:rsid w:val="0080776D"/>
    <w:rsid w:val="0082050A"/>
    <w:rsid w:val="0082068A"/>
    <w:rsid w:val="00822109"/>
    <w:rsid w:val="00825610"/>
    <w:rsid w:val="00833746"/>
    <w:rsid w:val="00847FF9"/>
    <w:rsid w:val="008542A2"/>
    <w:rsid w:val="0085460A"/>
    <w:rsid w:val="008562F7"/>
    <w:rsid w:val="008614B1"/>
    <w:rsid w:val="0087031E"/>
    <w:rsid w:val="00871288"/>
    <w:rsid w:val="00873A5F"/>
    <w:rsid w:val="00874C94"/>
    <w:rsid w:val="00880E5C"/>
    <w:rsid w:val="00883744"/>
    <w:rsid w:val="00885EE2"/>
    <w:rsid w:val="008912A3"/>
    <w:rsid w:val="008A5CD5"/>
    <w:rsid w:val="008B3EE3"/>
    <w:rsid w:val="008D1A73"/>
    <w:rsid w:val="008D2807"/>
    <w:rsid w:val="008D7D22"/>
    <w:rsid w:val="008E0919"/>
    <w:rsid w:val="008E657C"/>
    <w:rsid w:val="008F0FF1"/>
    <w:rsid w:val="008F36BA"/>
    <w:rsid w:val="00900F38"/>
    <w:rsid w:val="00903F1C"/>
    <w:rsid w:val="00905567"/>
    <w:rsid w:val="00907BE1"/>
    <w:rsid w:val="00921891"/>
    <w:rsid w:val="00923889"/>
    <w:rsid w:val="00926C17"/>
    <w:rsid w:val="00932DD3"/>
    <w:rsid w:val="00944CF4"/>
    <w:rsid w:val="00950ABA"/>
    <w:rsid w:val="00952297"/>
    <w:rsid w:val="00952BDE"/>
    <w:rsid w:val="00954493"/>
    <w:rsid w:val="009554B5"/>
    <w:rsid w:val="00960A2B"/>
    <w:rsid w:val="009627AB"/>
    <w:rsid w:val="00964225"/>
    <w:rsid w:val="00965DBD"/>
    <w:rsid w:val="0098068B"/>
    <w:rsid w:val="0098418E"/>
    <w:rsid w:val="0099317D"/>
    <w:rsid w:val="00995E15"/>
    <w:rsid w:val="009A34F4"/>
    <w:rsid w:val="009A4E8D"/>
    <w:rsid w:val="009D5C33"/>
    <w:rsid w:val="009D6315"/>
    <w:rsid w:val="009E51C5"/>
    <w:rsid w:val="009F4C16"/>
    <w:rsid w:val="00A01794"/>
    <w:rsid w:val="00A01DF0"/>
    <w:rsid w:val="00A1154C"/>
    <w:rsid w:val="00A23E9F"/>
    <w:rsid w:val="00A24691"/>
    <w:rsid w:val="00A3542F"/>
    <w:rsid w:val="00A37966"/>
    <w:rsid w:val="00A43B11"/>
    <w:rsid w:val="00A54FC9"/>
    <w:rsid w:val="00A61B60"/>
    <w:rsid w:val="00A670F7"/>
    <w:rsid w:val="00A67B58"/>
    <w:rsid w:val="00A759DA"/>
    <w:rsid w:val="00A77F2A"/>
    <w:rsid w:val="00A96658"/>
    <w:rsid w:val="00AA33F1"/>
    <w:rsid w:val="00AA7EAD"/>
    <w:rsid w:val="00AB0420"/>
    <w:rsid w:val="00AE6345"/>
    <w:rsid w:val="00AE79DB"/>
    <w:rsid w:val="00B02446"/>
    <w:rsid w:val="00B04077"/>
    <w:rsid w:val="00B049FB"/>
    <w:rsid w:val="00B10A5C"/>
    <w:rsid w:val="00B20564"/>
    <w:rsid w:val="00B21A32"/>
    <w:rsid w:val="00B23354"/>
    <w:rsid w:val="00B30F11"/>
    <w:rsid w:val="00B434F6"/>
    <w:rsid w:val="00B46A27"/>
    <w:rsid w:val="00B55E10"/>
    <w:rsid w:val="00B60150"/>
    <w:rsid w:val="00B628CA"/>
    <w:rsid w:val="00B7380A"/>
    <w:rsid w:val="00B77F3F"/>
    <w:rsid w:val="00B80AD2"/>
    <w:rsid w:val="00B80E8E"/>
    <w:rsid w:val="00B9000B"/>
    <w:rsid w:val="00B93273"/>
    <w:rsid w:val="00BC03AA"/>
    <w:rsid w:val="00BC797D"/>
    <w:rsid w:val="00BD05D4"/>
    <w:rsid w:val="00BD2F6E"/>
    <w:rsid w:val="00BF6A1D"/>
    <w:rsid w:val="00C05692"/>
    <w:rsid w:val="00C07E09"/>
    <w:rsid w:val="00C2478B"/>
    <w:rsid w:val="00C32371"/>
    <w:rsid w:val="00C4227F"/>
    <w:rsid w:val="00C45D23"/>
    <w:rsid w:val="00C4771A"/>
    <w:rsid w:val="00C47A5C"/>
    <w:rsid w:val="00C6748F"/>
    <w:rsid w:val="00C70EE2"/>
    <w:rsid w:val="00C77357"/>
    <w:rsid w:val="00C8073C"/>
    <w:rsid w:val="00C80EF9"/>
    <w:rsid w:val="00C94D82"/>
    <w:rsid w:val="00C96B66"/>
    <w:rsid w:val="00CA55F7"/>
    <w:rsid w:val="00CB75CA"/>
    <w:rsid w:val="00CC09B8"/>
    <w:rsid w:val="00CC6145"/>
    <w:rsid w:val="00CD0E67"/>
    <w:rsid w:val="00CD1029"/>
    <w:rsid w:val="00CD25EB"/>
    <w:rsid w:val="00CD2F7E"/>
    <w:rsid w:val="00CE00A5"/>
    <w:rsid w:val="00CE5FE4"/>
    <w:rsid w:val="00CF0075"/>
    <w:rsid w:val="00D003F7"/>
    <w:rsid w:val="00D02E82"/>
    <w:rsid w:val="00D049CF"/>
    <w:rsid w:val="00D05978"/>
    <w:rsid w:val="00D070A1"/>
    <w:rsid w:val="00D11B5C"/>
    <w:rsid w:val="00D11EC3"/>
    <w:rsid w:val="00D14450"/>
    <w:rsid w:val="00D24E96"/>
    <w:rsid w:val="00D254A9"/>
    <w:rsid w:val="00D2570A"/>
    <w:rsid w:val="00D25D70"/>
    <w:rsid w:val="00D27CD3"/>
    <w:rsid w:val="00D329D1"/>
    <w:rsid w:val="00D352D7"/>
    <w:rsid w:val="00D43C74"/>
    <w:rsid w:val="00D62D93"/>
    <w:rsid w:val="00D73FAA"/>
    <w:rsid w:val="00D8104A"/>
    <w:rsid w:val="00D8205F"/>
    <w:rsid w:val="00D87B60"/>
    <w:rsid w:val="00D9149E"/>
    <w:rsid w:val="00D92E19"/>
    <w:rsid w:val="00DA05B3"/>
    <w:rsid w:val="00DA3B96"/>
    <w:rsid w:val="00DA3F1E"/>
    <w:rsid w:val="00DD5992"/>
    <w:rsid w:val="00DE27CA"/>
    <w:rsid w:val="00DE411D"/>
    <w:rsid w:val="00DE5461"/>
    <w:rsid w:val="00DE5BB7"/>
    <w:rsid w:val="00E10BBF"/>
    <w:rsid w:val="00E458E2"/>
    <w:rsid w:val="00E474C2"/>
    <w:rsid w:val="00E5138D"/>
    <w:rsid w:val="00E60C66"/>
    <w:rsid w:val="00E63289"/>
    <w:rsid w:val="00E65DB2"/>
    <w:rsid w:val="00E70EFC"/>
    <w:rsid w:val="00E7117B"/>
    <w:rsid w:val="00E74FCE"/>
    <w:rsid w:val="00E77745"/>
    <w:rsid w:val="00E94488"/>
    <w:rsid w:val="00EA07F9"/>
    <w:rsid w:val="00EA1371"/>
    <w:rsid w:val="00EA4A57"/>
    <w:rsid w:val="00EA5CF3"/>
    <w:rsid w:val="00EA7129"/>
    <w:rsid w:val="00EB2962"/>
    <w:rsid w:val="00EB4A38"/>
    <w:rsid w:val="00EB56F5"/>
    <w:rsid w:val="00EE06FB"/>
    <w:rsid w:val="00EE6427"/>
    <w:rsid w:val="00EF3709"/>
    <w:rsid w:val="00EF3F8C"/>
    <w:rsid w:val="00EF7506"/>
    <w:rsid w:val="00EF7B67"/>
    <w:rsid w:val="00F0099B"/>
    <w:rsid w:val="00F02DA6"/>
    <w:rsid w:val="00F05060"/>
    <w:rsid w:val="00F073A2"/>
    <w:rsid w:val="00F11CF2"/>
    <w:rsid w:val="00F27CF0"/>
    <w:rsid w:val="00F3311D"/>
    <w:rsid w:val="00F36E6A"/>
    <w:rsid w:val="00F37ED9"/>
    <w:rsid w:val="00F4226D"/>
    <w:rsid w:val="00F52A57"/>
    <w:rsid w:val="00F54329"/>
    <w:rsid w:val="00F54EA9"/>
    <w:rsid w:val="00F573F2"/>
    <w:rsid w:val="00F601D1"/>
    <w:rsid w:val="00F63FB5"/>
    <w:rsid w:val="00F72DC2"/>
    <w:rsid w:val="00F762FF"/>
    <w:rsid w:val="00F764BC"/>
    <w:rsid w:val="00F76DFB"/>
    <w:rsid w:val="00F866DB"/>
    <w:rsid w:val="00F97EA9"/>
    <w:rsid w:val="00FA17B4"/>
    <w:rsid w:val="00FA64F8"/>
    <w:rsid w:val="00FA7356"/>
    <w:rsid w:val="00FB3C04"/>
    <w:rsid w:val="00FB5DBD"/>
    <w:rsid w:val="00FB6747"/>
    <w:rsid w:val="00FB74B6"/>
    <w:rsid w:val="00FC0800"/>
    <w:rsid w:val="00FC0939"/>
    <w:rsid w:val="00FD120A"/>
    <w:rsid w:val="00FD4121"/>
    <w:rsid w:val="00FD7541"/>
    <w:rsid w:val="00FE45BF"/>
    <w:rsid w:val="00FF23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BBD5"/>
  <w15:docId w15:val="{E3EA9FCB-E181-46B5-9900-3E5C7F1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61"/>
    <w:pPr>
      <w:ind w:left="720"/>
      <w:contextualSpacing/>
    </w:pPr>
  </w:style>
  <w:style w:type="paragraph" w:styleId="BalloonText">
    <w:name w:val="Balloon Text"/>
    <w:basedOn w:val="Normal"/>
    <w:link w:val="BalloonTextChar"/>
    <w:uiPriority w:val="99"/>
    <w:semiHidden/>
    <w:unhideWhenUsed/>
    <w:rsid w:val="00CD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7E"/>
    <w:rPr>
      <w:rFonts w:ascii="Tahoma" w:hAnsi="Tahoma" w:cs="Tahoma"/>
      <w:sz w:val="16"/>
      <w:szCs w:val="16"/>
    </w:rPr>
  </w:style>
  <w:style w:type="paragraph" w:styleId="Header">
    <w:name w:val="header"/>
    <w:basedOn w:val="Normal"/>
    <w:link w:val="HeaderChar"/>
    <w:uiPriority w:val="99"/>
    <w:unhideWhenUsed/>
    <w:rsid w:val="002F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49"/>
  </w:style>
  <w:style w:type="paragraph" w:styleId="Footer">
    <w:name w:val="footer"/>
    <w:basedOn w:val="Normal"/>
    <w:link w:val="FooterChar"/>
    <w:uiPriority w:val="99"/>
    <w:unhideWhenUsed/>
    <w:rsid w:val="002F4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49"/>
  </w:style>
  <w:style w:type="table" w:styleId="TableGrid">
    <w:name w:val="Table Grid"/>
    <w:basedOn w:val="TableNormal"/>
    <w:uiPriority w:val="59"/>
    <w:rsid w:val="00F36E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64225"/>
    <w:rPr>
      <w:sz w:val="22"/>
      <w:szCs w:val="22"/>
    </w:rPr>
  </w:style>
  <w:style w:type="character" w:customStyle="1" w:styleId="hps">
    <w:name w:val="hps"/>
    <w:basedOn w:val="DefaultParagraphFont"/>
    <w:rsid w:val="0037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7D6F-63C5-4C2A-B304-36630D6C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Shqipe</cp:lastModifiedBy>
  <cp:revision>2</cp:revision>
  <cp:lastPrinted>2018-11-12T11:04:00Z</cp:lastPrinted>
  <dcterms:created xsi:type="dcterms:W3CDTF">2024-11-01T14:11:00Z</dcterms:created>
  <dcterms:modified xsi:type="dcterms:W3CDTF">2024-11-01T14:11:00Z</dcterms:modified>
</cp:coreProperties>
</file>